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8337" w14:textId="45E4242C" w:rsidR="00E03224" w:rsidRPr="008578AC" w:rsidRDefault="00B73A3F" w:rsidP="00FC3A95">
      <w:pPr>
        <w:spacing w:before="0"/>
        <w:jc w:val="left"/>
        <w:rPr>
          <w:b/>
          <w:sz w:val="28"/>
          <w:szCs w:val="28"/>
          <w:u w:val="single"/>
        </w:rPr>
      </w:pPr>
      <w:r w:rsidRPr="008578AC">
        <w:rPr>
          <w:b/>
          <w:sz w:val="28"/>
          <w:szCs w:val="28"/>
          <w:u w:val="single"/>
        </w:rPr>
        <w:t xml:space="preserve">This </w:t>
      </w:r>
      <w:r w:rsidR="00441699" w:rsidRPr="008578AC">
        <w:rPr>
          <w:b/>
          <w:sz w:val="28"/>
          <w:szCs w:val="28"/>
          <w:u w:val="single"/>
        </w:rPr>
        <w:t xml:space="preserve">privacy </w:t>
      </w:r>
      <w:r w:rsidRPr="008578AC">
        <w:rPr>
          <w:b/>
          <w:sz w:val="28"/>
          <w:szCs w:val="28"/>
          <w:u w:val="single"/>
        </w:rPr>
        <w:t xml:space="preserve">notice applies to </w:t>
      </w:r>
      <w:r w:rsidR="00D71C99" w:rsidRPr="008578AC">
        <w:rPr>
          <w:b/>
          <w:sz w:val="28"/>
          <w:szCs w:val="28"/>
          <w:u w:val="single"/>
        </w:rPr>
        <w:t xml:space="preserve">current </w:t>
      </w:r>
      <w:r w:rsidRPr="008578AC">
        <w:rPr>
          <w:b/>
          <w:sz w:val="28"/>
          <w:szCs w:val="28"/>
          <w:u w:val="single"/>
        </w:rPr>
        <w:t>s</w:t>
      </w:r>
      <w:r w:rsidR="00E7269F" w:rsidRPr="008578AC">
        <w:rPr>
          <w:b/>
          <w:sz w:val="28"/>
          <w:szCs w:val="28"/>
          <w:u w:val="single"/>
        </w:rPr>
        <w:t>tudent</w:t>
      </w:r>
      <w:r w:rsidRPr="008578AC">
        <w:rPr>
          <w:b/>
          <w:sz w:val="28"/>
          <w:szCs w:val="28"/>
          <w:u w:val="single"/>
        </w:rPr>
        <w:t>s and applicants who have accepted offers</w:t>
      </w:r>
      <w:r w:rsidR="00D71C99" w:rsidRPr="008578AC">
        <w:rPr>
          <w:b/>
          <w:sz w:val="28"/>
          <w:szCs w:val="28"/>
          <w:u w:val="single"/>
        </w:rPr>
        <w:t xml:space="preserve"> from </w:t>
      </w:r>
      <w:r w:rsidR="008578AC">
        <w:rPr>
          <w:b/>
          <w:sz w:val="28"/>
          <w:szCs w:val="28"/>
          <w:u w:val="single"/>
        </w:rPr>
        <w:t>Blackfriars Hall</w:t>
      </w:r>
    </w:p>
    <w:p w14:paraId="140F0AEB" w14:textId="77777777" w:rsidR="008E43BA" w:rsidRPr="008578AC" w:rsidRDefault="008E43BA" w:rsidP="00FC3A95">
      <w:pPr>
        <w:spacing w:before="0"/>
        <w:jc w:val="left"/>
        <w:rPr>
          <w:b/>
          <w:sz w:val="28"/>
          <w:szCs w:val="28"/>
          <w:u w:val="single"/>
        </w:rPr>
      </w:pPr>
    </w:p>
    <w:p w14:paraId="00E0C3F4" w14:textId="77777777" w:rsidR="00E03224" w:rsidRPr="008578AC" w:rsidRDefault="00E03224" w:rsidP="00FC3A95">
      <w:pPr>
        <w:spacing w:before="0"/>
        <w:jc w:val="left"/>
        <w:rPr>
          <w:b/>
        </w:rPr>
      </w:pPr>
      <w:r w:rsidRPr="008578AC">
        <w:rPr>
          <w:b/>
        </w:rPr>
        <w:t>A summary of what this notice explains</w:t>
      </w:r>
    </w:p>
    <w:p w14:paraId="49CA1B7E" w14:textId="7606E8F1" w:rsidR="004E66AF" w:rsidRPr="008578AC" w:rsidRDefault="008578AC" w:rsidP="00FC3A95">
      <w:pPr>
        <w:spacing w:before="0"/>
        <w:jc w:val="left"/>
      </w:pPr>
      <w:r>
        <w:t>Blackfriars Hall</w:t>
      </w:r>
      <w:r w:rsidR="004E66AF" w:rsidRPr="008578AC">
        <w:t xml:space="preserve"> is committed to protecting the privacy and security of personal data.</w:t>
      </w:r>
    </w:p>
    <w:p w14:paraId="698D7EEC" w14:textId="09CB3E6E" w:rsidR="00E03224" w:rsidRPr="008578AC" w:rsidRDefault="00E03224" w:rsidP="00FC3A95">
      <w:pPr>
        <w:spacing w:before="0"/>
        <w:jc w:val="left"/>
      </w:pPr>
      <w:r w:rsidRPr="008578AC">
        <w:t xml:space="preserve">This notice explains what personal data </w:t>
      </w:r>
      <w:r w:rsidR="008578AC">
        <w:t>Blackfriars Hall</w:t>
      </w:r>
      <w:r w:rsidRPr="008578AC">
        <w:t xml:space="preserve"> holds about you, how we use it internally, how we share it, how long we keep it and what your legal rights are in relation to it.  </w:t>
      </w:r>
    </w:p>
    <w:p w14:paraId="69F501D2" w14:textId="77777777" w:rsidR="008E43BA" w:rsidRPr="008578AC" w:rsidRDefault="008E43BA" w:rsidP="00FC3A95">
      <w:pPr>
        <w:spacing w:before="0"/>
        <w:jc w:val="left"/>
      </w:pPr>
    </w:p>
    <w:p w14:paraId="744B1A58" w14:textId="71156D40" w:rsidR="00FD780B" w:rsidRPr="008578AC" w:rsidRDefault="00FD780B" w:rsidP="00FC3A95">
      <w:pPr>
        <w:spacing w:before="0"/>
        <w:jc w:val="left"/>
      </w:pPr>
      <w:r w:rsidRPr="008578AC">
        <w:t xml:space="preserve">For the parts of your personal data that you supply to us, this notice also explains the basis on which you are required or requested to provide the information.  For the parts of your personal data that we generate about you, or that we receive from others, it explains the source of the data. </w:t>
      </w:r>
    </w:p>
    <w:p w14:paraId="003E906B" w14:textId="77777777" w:rsidR="00E03224" w:rsidRPr="008578AC" w:rsidRDefault="00FD780B" w:rsidP="00FC3A95">
      <w:pPr>
        <w:spacing w:before="0"/>
        <w:jc w:val="left"/>
      </w:pPr>
      <w:r w:rsidRPr="008578AC">
        <w:t>There are some instances where we process your personal data on the basis of your consent.  This notice sets out the categories and purposes of data where your consent is needed.</w:t>
      </w:r>
    </w:p>
    <w:p w14:paraId="453963ED" w14:textId="7753B425" w:rsidR="00E532C7" w:rsidRPr="008578AC" w:rsidRDefault="00DA3DFF" w:rsidP="00FC3A95">
      <w:pPr>
        <w:spacing w:before="0"/>
        <w:jc w:val="left"/>
      </w:pPr>
      <w:r w:rsidRPr="008578AC">
        <w:t>Blackfriars Hall</w:t>
      </w:r>
      <w:r w:rsidR="00E03224" w:rsidRPr="008578AC">
        <w:t xml:space="preserve"> has also published separate notices, which are applicable to other groups and activities.  Those notices may also apply to you, depending on your circumstances, and it is important that you read this privacy notice together with other applicable privacy notices:</w:t>
      </w:r>
      <w:r w:rsidR="008E43BA" w:rsidRPr="008578AC">
        <w:t xml:space="preserve"> </w:t>
      </w:r>
      <w:hyperlink r:id="rId7" w:history="1">
        <w:r w:rsidR="00E532C7" w:rsidRPr="008578AC">
          <w:rPr>
            <w:rStyle w:val="Hyperlink"/>
          </w:rPr>
          <w:t>here</w:t>
        </w:r>
      </w:hyperlink>
    </w:p>
    <w:p w14:paraId="08661514" w14:textId="77777777" w:rsidR="00684890" w:rsidRPr="008578AC" w:rsidRDefault="00B73A3F" w:rsidP="00FC3A95">
      <w:pPr>
        <w:pStyle w:val="ListParagraph"/>
        <w:numPr>
          <w:ilvl w:val="0"/>
          <w:numId w:val="17"/>
        </w:numPr>
        <w:spacing w:before="0"/>
        <w:jc w:val="left"/>
      </w:pPr>
      <w:r w:rsidRPr="008578AC">
        <w:t xml:space="preserve">applicants and prospective students </w:t>
      </w:r>
    </w:p>
    <w:p w14:paraId="4F436892" w14:textId="77777777" w:rsidR="00B73A3F" w:rsidRPr="008578AC" w:rsidRDefault="00B73A3F" w:rsidP="00FC3A95">
      <w:pPr>
        <w:pStyle w:val="ListParagraph"/>
        <w:numPr>
          <w:ilvl w:val="0"/>
          <w:numId w:val="17"/>
        </w:numPr>
        <w:spacing w:before="0"/>
        <w:jc w:val="left"/>
      </w:pPr>
      <w:r w:rsidRPr="008578AC">
        <w:t xml:space="preserve">alumni </w:t>
      </w:r>
      <w:r w:rsidR="00D71C99" w:rsidRPr="008578AC">
        <w:t>and donors</w:t>
      </w:r>
      <w:r w:rsidR="00557114" w:rsidRPr="008578AC">
        <w:t xml:space="preserve"> (including what financial information we hold about our alumni and how we use it when considering fundraising initiatives)</w:t>
      </w:r>
    </w:p>
    <w:p w14:paraId="680F8DBE" w14:textId="77777777" w:rsidR="00B73A3F" w:rsidRPr="008578AC" w:rsidRDefault="00B73A3F" w:rsidP="00FC3A95">
      <w:pPr>
        <w:pStyle w:val="ListParagraph"/>
        <w:numPr>
          <w:ilvl w:val="0"/>
          <w:numId w:val="17"/>
        </w:numPr>
        <w:spacing w:before="0"/>
        <w:jc w:val="left"/>
      </w:pPr>
      <w:r w:rsidRPr="008578AC">
        <w:t>archives (which explains what data we hold about former students in our archive)</w:t>
      </w:r>
    </w:p>
    <w:p w14:paraId="37BD90A9" w14:textId="77777777" w:rsidR="00B73A3F" w:rsidRPr="008578AC" w:rsidRDefault="00B73A3F" w:rsidP="00FC3A95">
      <w:pPr>
        <w:pStyle w:val="ListParagraph"/>
        <w:numPr>
          <w:ilvl w:val="0"/>
          <w:numId w:val="17"/>
        </w:numPr>
        <w:spacing w:before="0"/>
        <w:jc w:val="left"/>
      </w:pPr>
      <w:r w:rsidRPr="008578AC">
        <w:t>security, maintenance and health and safety (</w:t>
      </w:r>
      <w:r w:rsidR="00557114" w:rsidRPr="008578AC">
        <w:t>including</w:t>
      </w:r>
      <w:r w:rsidRPr="008578AC">
        <w:t xml:space="preserve"> how we use CCTV)</w:t>
      </w:r>
    </w:p>
    <w:p w14:paraId="7E6366AD" w14:textId="77777777" w:rsidR="00B73A3F" w:rsidRPr="008578AC" w:rsidRDefault="00B73A3F" w:rsidP="00FC3A95">
      <w:pPr>
        <w:pStyle w:val="ListParagraph"/>
        <w:numPr>
          <w:ilvl w:val="0"/>
          <w:numId w:val="17"/>
        </w:numPr>
        <w:spacing w:before="0"/>
        <w:jc w:val="left"/>
      </w:pPr>
      <w:r w:rsidRPr="008578AC">
        <w:t>website and cookies</w:t>
      </w:r>
      <w:r w:rsidR="00557114" w:rsidRPr="008578AC">
        <w:t xml:space="preserve"> (including how we monitor use of our website)</w:t>
      </w:r>
    </w:p>
    <w:p w14:paraId="4666FF65" w14:textId="77777777" w:rsidR="00B73A3F" w:rsidRPr="008578AC" w:rsidRDefault="00B73A3F" w:rsidP="00FC3A95">
      <w:pPr>
        <w:pStyle w:val="ListParagraph"/>
        <w:numPr>
          <w:ilvl w:val="0"/>
          <w:numId w:val="17"/>
        </w:numPr>
        <w:spacing w:before="0"/>
        <w:jc w:val="left"/>
      </w:pPr>
      <w:r w:rsidRPr="008578AC">
        <w:t>IT systems</w:t>
      </w:r>
      <w:r w:rsidR="00557114" w:rsidRPr="008578AC">
        <w:t xml:space="preserve"> (including how we monitor internet </w:t>
      </w:r>
      <w:r w:rsidR="004E66AF" w:rsidRPr="008578AC">
        <w:t xml:space="preserve">and email </w:t>
      </w:r>
      <w:r w:rsidR="00557114" w:rsidRPr="008578AC">
        <w:t>usage)</w:t>
      </w:r>
    </w:p>
    <w:p w14:paraId="7860ABF7" w14:textId="77777777" w:rsidR="00B73A3F" w:rsidRPr="008578AC" w:rsidRDefault="00B73A3F" w:rsidP="00FC3A95">
      <w:pPr>
        <w:pStyle w:val="ListParagraph"/>
        <w:numPr>
          <w:ilvl w:val="0"/>
          <w:numId w:val="17"/>
        </w:numPr>
        <w:spacing w:before="0"/>
        <w:jc w:val="left"/>
      </w:pPr>
      <w:r w:rsidRPr="008578AC">
        <w:t>Staff (</w:t>
      </w:r>
      <w:r w:rsidR="00D71C99" w:rsidRPr="008578AC">
        <w:t xml:space="preserve">which may be relevant </w:t>
      </w:r>
      <w:r w:rsidRPr="008578AC">
        <w:t xml:space="preserve">for example if you are a graduate student out tutor) </w:t>
      </w:r>
    </w:p>
    <w:p w14:paraId="20229684" w14:textId="77777777" w:rsidR="008E43BA" w:rsidRPr="008578AC" w:rsidRDefault="008E43BA" w:rsidP="00FC3A95">
      <w:pPr>
        <w:pStyle w:val="ListParagraph"/>
        <w:spacing w:before="0"/>
        <w:ind w:left="783"/>
        <w:jc w:val="left"/>
      </w:pPr>
    </w:p>
    <w:p w14:paraId="2FB2209C" w14:textId="77777777" w:rsidR="00732DA2" w:rsidRPr="008578AC" w:rsidRDefault="00732DA2" w:rsidP="00FC3A95">
      <w:pPr>
        <w:spacing w:before="0"/>
        <w:jc w:val="left"/>
        <w:rPr>
          <w:b/>
        </w:rPr>
      </w:pPr>
      <w:r w:rsidRPr="008578AC">
        <w:rPr>
          <w:b/>
        </w:rPr>
        <w:t>What is your personal data and how does the law regulate our use of it?</w:t>
      </w:r>
    </w:p>
    <w:p w14:paraId="5F99E081" w14:textId="77777777" w:rsidR="006C3A1D" w:rsidRPr="008578AC" w:rsidRDefault="006C3A1D" w:rsidP="00FC3A95">
      <w:pPr>
        <w:spacing w:before="0"/>
        <w:jc w:val="left"/>
      </w:pPr>
      <w:r w:rsidRPr="008578AC">
        <w:t>“Personal data” is information relating to you as a living, identifiable individual.  We refer to this as “your data”.</w:t>
      </w:r>
      <w:r w:rsidR="00845414" w:rsidRPr="008578AC">
        <w:t xml:space="preserve">  </w:t>
      </w:r>
    </w:p>
    <w:p w14:paraId="2D469AEB" w14:textId="77777777" w:rsidR="00845414" w:rsidRPr="008578AC" w:rsidRDefault="00845414" w:rsidP="00FC3A95">
      <w:pPr>
        <w:spacing w:before="0"/>
        <w:jc w:val="left"/>
      </w:pPr>
      <w:r w:rsidRPr="008578AC">
        <w:t xml:space="preserve">“Processing” your data includes </w:t>
      </w:r>
      <w:r w:rsidR="00640AFB" w:rsidRPr="008578AC">
        <w:t>various operations that may be carried out on your data, including collecting, recording, organising, using, disclosing, storing and deleting it.</w:t>
      </w:r>
    </w:p>
    <w:p w14:paraId="08B1EBFC" w14:textId="77777777" w:rsidR="00127576" w:rsidRPr="008578AC" w:rsidRDefault="001B6FE6" w:rsidP="00FC3A95">
      <w:pPr>
        <w:spacing w:before="0"/>
        <w:jc w:val="left"/>
      </w:pPr>
      <w:r w:rsidRPr="008578AC">
        <w:t>Data protection law requires us</w:t>
      </w:r>
      <w:r w:rsidR="00127576" w:rsidRPr="008578AC">
        <w:t>:</w:t>
      </w:r>
    </w:p>
    <w:p w14:paraId="2CB6E862" w14:textId="77777777" w:rsidR="00127576" w:rsidRPr="008578AC" w:rsidRDefault="00127576" w:rsidP="00FC3A95">
      <w:pPr>
        <w:pStyle w:val="ListParagraph"/>
        <w:numPr>
          <w:ilvl w:val="0"/>
          <w:numId w:val="15"/>
        </w:numPr>
        <w:spacing w:before="0"/>
        <w:jc w:val="left"/>
        <w:rPr>
          <w:b/>
        </w:rPr>
      </w:pPr>
      <w:r w:rsidRPr="008578AC">
        <w:t>T</w:t>
      </w:r>
      <w:r w:rsidR="001B6FE6" w:rsidRPr="008578AC">
        <w:t>o</w:t>
      </w:r>
      <w:r w:rsidRPr="008578AC">
        <w:t xml:space="preserve"> process </w:t>
      </w:r>
      <w:r w:rsidR="006C3A1D" w:rsidRPr="008578AC">
        <w:t>your</w:t>
      </w:r>
      <w:r w:rsidRPr="008578AC">
        <w:t xml:space="preserve"> data in a lawful, fair and transparent way;</w:t>
      </w:r>
    </w:p>
    <w:p w14:paraId="7FFDB62A" w14:textId="77777777" w:rsidR="00BF6649" w:rsidRPr="008578AC" w:rsidRDefault="00127576" w:rsidP="00FC3A95">
      <w:pPr>
        <w:pStyle w:val="ListParagraph"/>
        <w:numPr>
          <w:ilvl w:val="0"/>
          <w:numId w:val="15"/>
        </w:numPr>
        <w:spacing w:before="0"/>
        <w:jc w:val="left"/>
        <w:rPr>
          <w:b/>
        </w:rPr>
      </w:pPr>
      <w:r w:rsidRPr="008578AC">
        <w:t xml:space="preserve">To only collect </w:t>
      </w:r>
      <w:r w:rsidR="006C3A1D" w:rsidRPr="008578AC">
        <w:t xml:space="preserve">your </w:t>
      </w:r>
      <w:r w:rsidRPr="008578AC">
        <w:t>data for explicit and legitimate purposes</w:t>
      </w:r>
      <w:r w:rsidRPr="008578AC">
        <w:rPr>
          <w:b/>
        </w:rPr>
        <w:t>;</w:t>
      </w:r>
    </w:p>
    <w:p w14:paraId="43425CCC" w14:textId="77777777" w:rsidR="00127576" w:rsidRPr="008578AC" w:rsidRDefault="00127576" w:rsidP="00FC3A95">
      <w:pPr>
        <w:pStyle w:val="ListParagraph"/>
        <w:numPr>
          <w:ilvl w:val="0"/>
          <w:numId w:val="15"/>
        </w:numPr>
        <w:spacing w:before="0"/>
        <w:jc w:val="left"/>
        <w:rPr>
          <w:b/>
        </w:rPr>
      </w:pPr>
      <w:r w:rsidRPr="008578AC">
        <w:t>To only collect data that is relevant</w:t>
      </w:r>
      <w:r w:rsidR="006C3A1D" w:rsidRPr="008578AC">
        <w:t>, and limited to the purpose(s) we have told you about;</w:t>
      </w:r>
    </w:p>
    <w:p w14:paraId="63EEDB8B" w14:textId="77777777" w:rsidR="006C3A1D" w:rsidRPr="008578AC" w:rsidRDefault="006C3A1D" w:rsidP="00FC3A95">
      <w:pPr>
        <w:pStyle w:val="ListParagraph"/>
        <w:numPr>
          <w:ilvl w:val="0"/>
          <w:numId w:val="15"/>
        </w:numPr>
        <w:spacing w:before="0"/>
        <w:jc w:val="left"/>
        <w:rPr>
          <w:b/>
        </w:rPr>
      </w:pPr>
      <w:r w:rsidRPr="008578AC">
        <w:t>To ensure that your data is accurate and up to date;</w:t>
      </w:r>
    </w:p>
    <w:p w14:paraId="5D6950BD" w14:textId="77777777" w:rsidR="006C3A1D" w:rsidRPr="008578AC" w:rsidRDefault="006C3A1D" w:rsidP="00FC3A95">
      <w:pPr>
        <w:pStyle w:val="ListParagraph"/>
        <w:numPr>
          <w:ilvl w:val="0"/>
          <w:numId w:val="15"/>
        </w:numPr>
        <w:spacing w:before="0"/>
        <w:jc w:val="left"/>
        <w:rPr>
          <w:b/>
        </w:rPr>
      </w:pPr>
      <w:r w:rsidRPr="008578AC">
        <w:lastRenderedPageBreak/>
        <w:t>To ensure that your data is only kept as long as necessary for the purpose(s) we have told you about;</w:t>
      </w:r>
    </w:p>
    <w:p w14:paraId="2C4B5C6C" w14:textId="77777777" w:rsidR="006C3A1D" w:rsidRPr="008578AC" w:rsidRDefault="006C3A1D" w:rsidP="00FC3A95">
      <w:pPr>
        <w:pStyle w:val="ListParagraph"/>
        <w:numPr>
          <w:ilvl w:val="0"/>
          <w:numId w:val="15"/>
        </w:numPr>
        <w:spacing w:before="0"/>
        <w:jc w:val="left"/>
        <w:rPr>
          <w:b/>
        </w:rPr>
      </w:pPr>
      <w:r w:rsidRPr="008578AC">
        <w:t>To ensure that appropriate security measures are used to protect your data.</w:t>
      </w:r>
    </w:p>
    <w:p w14:paraId="6132EDFE" w14:textId="77777777" w:rsidR="008E43BA" w:rsidRPr="008578AC" w:rsidRDefault="008E43BA" w:rsidP="00FC3A95">
      <w:pPr>
        <w:pStyle w:val="ListParagraph"/>
        <w:spacing w:before="0"/>
        <w:ind w:left="783"/>
        <w:jc w:val="left"/>
        <w:rPr>
          <w:b/>
        </w:rPr>
      </w:pPr>
    </w:p>
    <w:p w14:paraId="62255514" w14:textId="055B28F4" w:rsidR="006A6DEF" w:rsidRPr="008578AC" w:rsidRDefault="008578AC" w:rsidP="00FC3A95">
      <w:pPr>
        <w:spacing w:before="0"/>
        <w:jc w:val="left"/>
        <w:rPr>
          <w:b/>
        </w:rPr>
      </w:pPr>
      <w:r>
        <w:rPr>
          <w:b/>
        </w:rPr>
        <w:t>Blackfriars Hall</w:t>
      </w:r>
      <w:r w:rsidR="006A6DEF" w:rsidRPr="008578AC">
        <w:rPr>
          <w:b/>
        </w:rPr>
        <w:t xml:space="preserve">’s Contact Details </w:t>
      </w:r>
    </w:p>
    <w:p w14:paraId="072EBEEA" w14:textId="77777777" w:rsidR="00DA3DFF" w:rsidRPr="008578AC" w:rsidRDefault="006A6DEF" w:rsidP="00FC3A95">
      <w:pPr>
        <w:spacing w:before="0"/>
        <w:jc w:val="left"/>
      </w:pPr>
      <w:r w:rsidRPr="008578AC">
        <w:t>If you need to contact us about your data, please contact</w:t>
      </w:r>
    </w:p>
    <w:p w14:paraId="543C477A" w14:textId="2E76C268" w:rsidR="00DA3DFF" w:rsidRPr="008578AC" w:rsidRDefault="008578AC" w:rsidP="00FC3A95">
      <w:pPr>
        <w:spacing w:before="0"/>
        <w:jc w:val="left"/>
      </w:pPr>
      <w:r>
        <w:t>Anneli Chambliss Howes</w:t>
      </w:r>
      <w:r w:rsidR="00DA3DFF" w:rsidRPr="008578AC">
        <w:t>, Hall Bursar, 64 St Giles, OXFORD, OX1 3LY</w:t>
      </w:r>
    </w:p>
    <w:p w14:paraId="278EF002" w14:textId="77777777" w:rsidR="00DA3DFF" w:rsidRPr="008578AC" w:rsidRDefault="00DA3DFF" w:rsidP="00FC3A95">
      <w:pPr>
        <w:spacing w:before="0"/>
        <w:jc w:val="left"/>
        <w:rPr>
          <w:lang w:val="de-DE"/>
        </w:rPr>
      </w:pPr>
      <w:r w:rsidRPr="008578AC">
        <w:rPr>
          <w:lang w:val="de-DE"/>
        </w:rPr>
        <w:t>Tel 01865 610203</w:t>
      </w:r>
    </w:p>
    <w:p w14:paraId="319A4AA7" w14:textId="77777777" w:rsidR="00DA3DFF" w:rsidRPr="008578AC" w:rsidRDefault="00DA3DFF" w:rsidP="00FC3A95">
      <w:pPr>
        <w:spacing w:before="0"/>
        <w:jc w:val="left"/>
        <w:rPr>
          <w:lang w:val="de-DE"/>
        </w:rPr>
      </w:pPr>
      <w:hyperlink r:id="rId8" w:history="1">
        <w:r w:rsidRPr="008578AC">
          <w:rPr>
            <w:rStyle w:val="Hyperlink"/>
            <w:lang w:val="de-DE"/>
          </w:rPr>
          <w:t>GDPR@bfriars.ox.ac.uk</w:t>
        </w:r>
      </w:hyperlink>
      <w:r w:rsidRPr="008578AC">
        <w:rPr>
          <w:lang w:val="de-DE"/>
        </w:rPr>
        <w:t xml:space="preserve">  </w:t>
      </w:r>
    </w:p>
    <w:p w14:paraId="524DA4C9" w14:textId="77777777" w:rsidR="008E43BA" w:rsidRPr="008578AC" w:rsidRDefault="008E43BA" w:rsidP="00FC3A95">
      <w:pPr>
        <w:spacing w:before="0"/>
        <w:jc w:val="left"/>
        <w:rPr>
          <w:lang w:val="de-DE"/>
        </w:rPr>
      </w:pPr>
    </w:p>
    <w:p w14:paraId="66BE9663" w14:textId="6F380C49" w:rsidR="007A67D7" w:rsidRPr="008578AC" w:rsidRDefault="007A67D7" w:rsidP="00FC3A95">
      <w:pPr>
        <w:spacing w:before="0"/>
        <w:jc w:val="left"/>
        <w:rPr>
          <w:b/>
        </w:rPr>
      </w:pPr>
      <w:r w:rsidRPr="008578AC">
        <w:rPr>
          <w:b/>
        </w:rPr>
        <w:t>Data that you provide to us and the possible consequences of you not providing it</w:t>
      </w:r>
    </w:p>
    <w:p w14:paraId="389C4DA6" w14:textId="77777777" w:rsidR="007A67D7" w:rsidRPr="008578AC" w:rsidRDefault="007A67D7" w:rsidP="00FC3A95">
      <w:pPr>
        <w:spacing w:before="0"/>
        <w:jc w:val="left"/>
      </w:pPr>
      <w:r w:rsidRPr="008578AC">
        <w:t xml:space="preserve">The provision of most data that you provide to us is a contractual requirement.  </w:t>
      </w:r>
      <w:r w:rsidR="00F75B17" w:rsidRPr="008578AC">
        <w:t>If you do not provide us with information that you are contractually obliged to provide, the consequences will depend on the particular circumstances.  In some cases we may not be able to provide you with certain services; in other cases, this could result in disciplinary action or the termination of your contract.</w:t>
      </w:r>
    </w:p>
    <w:p w14:paraId="07B7A092" w14:textId="77777777" w:rsidR="008E43BA" w:rsidRPr="008578AC" w:rsidRDefault="008E43BA" w:rsidP="00FC3A95">
      <w:pPr>
        <w:spacing w:before="0"/>
        <w:jc w:val="left"/>
      </w:pPr>
    </w:p>
    <w:p w14:paraId="5F5BB28B" w14:textId="77777777" w:rsidR="0077582F" w:rsidRPr="008578AC" w:rsidRDefault="0077582F" w:rsidP="00FC3A95">
      <w:pPr>
        <w:spacing w:before="0"/>
        <w:jc w:val="left"/>
        <w:rPr>
          <w:b/>
        </w:rPr>
      </w:pPr>
      <w:r w:rsidRPr="008578AC">
        <w:rPr>
          <w:b/>
        </w:rPr>
        <w:t>Other sources of your data</w:t>
      </w:r>
    </w:p>
    <w:p w14:paraId="5BDD6525" w14:textId="77777777" w:rsidR="001F1CB5" w:rsidRPr="008578AC" w:rsidRDefault="0077582F" w:rsidP="00FC3A95">
      <w:pPr>
        <w:spacing w:before="0"/>
        <w:jc w:val="left"/>
      </w:pPr>
      <w:r w:rsidRPr="008578AC">
        <w:t xml:space="preserve">Apart from the data that you provide to us, we may also </w:t>
      </w:r>
      <w:r w:rsidR="001F1CB5" w:rsidRPr="008578AC">
        <w:t>process</w:t>
      </w:r>
      <w:r w:rsidRPr="008578AC">
        <w:t xml:space="preserve"> data </w:t>
      </w:r>
      <w:r w:rsidR="001F1CB5" w:rsidRPr="008578AC">
        <w:t xml:space="preserve">about you </w:t>
      </w:r>
      <w:r w:rsidRPr="008578AC">
        <w:t xml:space="preserve">from </w:t>
      </w:r>
      <w:r w:rsidR="001F1CB5" w:rsidRPr="008578AC">
        <w:t>a range of</w:t>
      </w:r>
      <w:r w:rsidRPr="008578AC">
        <w:t xml:space="preserve"> sources</w:t>
      </w:r>
      <w:r w:rsidR="001F1CB5" w:rsidRPr="008578AC">
        <w:t>.  These include</w:t>
      </w:r>
      <w:r w:rsidRPr="008578AC">
        <w:t>:</w:t>
      </w:r>
    </w:p>
    <w:p w14:paraId="577E36CC" w14:textId="6A0E013F" w:rsidR="001F1CB5" w:rsidRPr="008578AC" w:rsidRDefault="001F1CB5" w:rsidP="00FC3A95">
      <w:pPr>
        <w:pStyle w:val="ListParagraph"/>
        <w:numPr>
          <w:ilvl w:val="0"/>
          <w:numId w:val="19"/>
        </w:numPr>
        <w:spacing w:before="0"/>
        <w:jc w:val="left"/>
      </w:pPr>
      <w:r w:rsidRPr="008578AC">
        <w:t xml:space="preserve">Data that we and our staff generate about you, such as during tutorials and in connection with your attendance and accommodation at </w:t>
      </w:r>
      <w:r w:rsidR="008578AC">
        <w:t>Blackfriars Hall</w:t>
      </w:r>
      <w:r w:rsidR="00640AFB" w:rsidRPr="008578AC">
        <w:t>;</w:t>
      </w:r>
    </w:p>
    <w:p w14:paraId="200921B4" w14:textId="422894C3" w:rsidR="001F1CB5" w:rsidRPr="008578AC" w:rsidRDefault="001F1CB5" w:rsidP="00FC3A95">
      <w:pPr>
        <w:pStyle w:val="ListParagraph"/>
        <w:numPr>
          <w:ilvl w:val="0"/>
          <w:numId w:val="19"/>
        </w:numPr>
        <w:spacing w:before="0"/>
        <w:jc w:val="left"/>
      </w:pPr>
      <w:r w:rsidRPr="008578AC">
        <w:t>The University of Oxford, which operates a number of systems that Colleges have access to, including</w:t>
      </w:r>
      <w:r w:rsidR="00300823" w:rsidRPr="008578AC">
        <w:t xml:space="preserve"> </w:t>
      </w:r>
      <w:r w:rsidR="00640AFB" w:rsidRPr="008578AC">
        <w:t>access your examination results</w:t>
      </w:r>
      <w:r w:rsidR="00C16B04" w:rsidRPr="008578AC">
        <w:t>, fees outstanding, degree ceremony bookings, emergency contact details, student loan status, “right to work” checks and visa information, disability information and reports by supervisors</w:t>
      </w:r>
      <w:r w:rsidR="00640AFB" w:rsidRPr="008578AC">
        <w:t>;</w:t>
      </w:r>
    </w:p>
    <w:p w14:paraId="195EB7F5" w14:textId="77777777" w:rsidR="001F1CB5" w:rsidRPr="008578AC" w:rsidRDefault="001F1CB5" w:rsidP="00FC3A95">
      <w:pPr>
        <w:pStyle w:val="ListParagraph"/>
        <w:numPr>
          <w:ilvl w:val="0"/>
          <w:numId w:val="19"/>
        </w:numPr>
        <w:spacing w:before="0"/>
        <w:jc w:val="left"/>
      </w:pPr>
      <w:r w:rsidRPr="008578AC">
        <w:t>Your school or previous educational establishments or employers if they provide references to us</w:t>
      </w:r>
      <w:r w:rsidR="00640AFB" w:rsidRPr="008578AC">
        <w:t>;</w:t>
      </w:r>
    </w:p>
    <w:p w14:paraId="61C3E301" w14:textId="515802CE" w:rsidR="001F1CB5" w:rsidRPr="008578AC" w:rsidRDefault="001F1CB5" w:rsidP="00FC3A95">
      <w:pPr>
        <w:pStyle w:val="ListParagraph"/>
        <w:numPr>
          <w:ilvl w:val="0"/>
          <w:numId w:val="19"/>
        </w:numPr>
        <w:spacing w:before="0"/>
        <w:jc w:val="left"/>
      </w:pPr>
      <w:r w:rsidRPr="008578AC">
        <w:t xml:space="preserve">Fellow students, family members, friends, visitors to </w:t>
      </w:r>
      <w:r w:rsidR="008578AC">
        <w:t>Blackfriars Hall</w:t>
      </w:r>
      <w:r w:rsidR="00277710" w:rsidRPr="008578AC">
        <w:t xml:space="preserve"> </w:t>
      </w:r>
      <w:r w:rsidRPr="008578AC">
        <w:t>and other contacts who may provide us with information about you if and when they contact us</w:t>
      </w:r>
      <w:r w:rsidR="007158D3" w:rsidRPr="008578AC">
        <w:t xml:space="preserve">, </w:t>
      </w:r>
      <w:r w:rsidR="00640AFB" w:rsidRPr="008578AC">
        <w:t>or vice versa.</w:t>
      </w:r>
    </w:p>
    <w:p w14:paraId="2A97A395" w14:textId="77777777" w:rsidR="008E43BA" w:rsidRPr="008578AC" w:rsidRDefault="008E43BA" w:rsidP="00FC3A95">
      <w:pPr>
        <w:pStyle w:val="ListParagraph"/>
        <w:spacing w:before="0"/>
        <w:jc w:val="left"/>
      </w:pPr>
    </w:p>
    <w:p w14:paraId="1FC0E30F" w14:textId="77777777" w:rsidR="00D0379B" w:rsidRPr="008578AC" w:rsidRDefault="00D0379B" w:rsidP="00FC3A95">
      <w:pPr>
        <w:spacing w:before="0"/>
        <w:jc w:val="left"/>
        <w:rPr>
          <w:b/>
        </w:rPr>
      </w:pPr>
      <w:r w:rsidRPr="008578AC">
        <w:rPr>
          <w:b/>
        </w:rPr>
        <w:t>The lawful basis on which we process your data</w:t>
      </w:r>
    </w:p>
    <w:p w14:paraId="45D37850" w14:textId="77777777" w:rsidR="00D0379B" w:rsidRPr="008578AC" w:rsidRDefault="00D0379B" w:rsidP="00FC3A95">
      <w:pPr>
        <w:spacing w:before="0"/>
        <w:jc w:val="left"/>
      </w:pPr>
      <w:r w:rsidRPr="008578AC">
        <w:t>The law requires that we provide you with information about the lawful basis on which we process your personal data, and for what purposes.</w:t>
      </w:r>
    </w:p>
    <w:p w14:paraId="5CBB61F0" w14:textId="77777777" w:rsidR="00D0379B" w:rsidRPr="008578AC" w:rsidRDefault="00D0379B" w:rsidP="00FC3A95">
      <w:pPr>
        <w:spacing w:before="0"/>
        <w:jc w:val="left"/>
      </w:pPr>
      <w:r w:rsidRPr="008578AC">
        <w:t xml:space="preserve">Most commonly, we will </w:t>
      </w:r>
      <w:r w:rsidR="00640AFB" w:rsidRPr="008578AC">
        <w:t>process</w:t>
      </w:r>
      <w:r w:rsidRPr="008578AC">
        <w:t xml:space="preserve"> your data</w:t>
      </w:r>
      <w:r w:rsidR="00640AFB" w:rsidRPr="008578AC">
        <w:t xml:space="preserve"> on the following lawful grounds</w:t>
      </w:r>
      <w:r w:rsidRPr="008578AC">
        <w:t>:</w:t>
      </w:r>
    </w:p>
    <w:p w14:paraId="1BA91BF7" w14:textId="77777777" w:rsidR="00D0379B" w:rsidRPr="008578AC" w:rsidRDefault="00D0379B" w:rsidP="00FC3A95">
      <w:pPr>
        <w:pStyle w:val="ListParagraph"/>
        <w:numPr>
          <w:ilvl w:val="0"/>
          <w:numId w:val="22"/>
        </w:numPr>
        <w:spacing w:before="0"/>
        <w:jc w:val="left"/>
      </w:pPr>
      <w:r w:rsidRPr="008578AC">
        <w:t>Where it is necessary to perform the contrac</w:t>
      </w:r>
      <w:r w:rsidR="00640AFB" w:rsidRPr="008578AC">
        <w:t>t we have entered into with you;</w:t>
      </w:r>
    </w:p>
    <w:p w14:paraId="41A29C29" w14:textId="77777777" w:rsidR="00D0379B" w:rsidRPr="008578AC" w:rsidRDefault="00D0379B" w:rsidP="00FC3A95">
      <w:pPr>
        <w:pStyle w:val="ListParagraph"/>
        <w:numPr>
          <w:ilvl w:val="0"/>
          <w:numId w:val="22"/>
        </w:numPr>
        <w:spacing w:before="0"/>
        <w:jc w:val="left"/>
      </w:pPr>
      <w:r w:rsidRPr="008578AC">
        <w:t>Where it is necessary for the performance o</w:t>
      </w:r>
      <w:r w:rsidR="00640AFB" w:rsidRPr="008578AC">
        <w:t>f a task in the public interest;</w:t>
      </w:r>
    </w:p>
    <w:p w14:paraId="164DAB09" w14:textId="7B264B41" w:rsidR="00D0379B" w:rsidRPr="008578AC" w:rsidRDefault="00D0379B" w:rsidP="00FC3A95">
      <w:pPr>
        <w:pStyle w:val="ListParagraph"/>
        <w:numPr>
          <w:ilvl w:val="0"/>
          <w:numId w:val="22"/>
        </w:numPr>
        <w:spacing w:before="0"/>
        <w:jc w:val="left"/>
      </w:pPr>
      <w:r w:rsidRPr="008578AC">
        <w:lastRenderedPageBreak/>
        <w:t xml:space="preserve">Where </w:t>
      </w:r>
      <w:r w:rsidR="00442DC4" w:rsidRPr="008578AC">
        <w:t xml:space="preserve">it is </w:t>
      </w:r>
      <w:r w:rsidRPr="008578AC">
        <w:t>necessary to</w:t>
      </w:r>
      <w:r w:rsidR="00640AFB" w:rsidRPr="008578AC">
        <w:t xml:space="preserve"> comply with a legal obligation;</w:t>
      </w:r>
    </w:p>
    <w:p w14:paraId="3CA73F74" w14:textId="77777777" w:rsidR="00D0379B" w:rsidRPr="008578AC" w:rsidRDefault="00D0379B" w:rsidP="00FC3A95">
      <w:pPr>
        <w:pStyle w:val="ListParagraph"/>
        <w:numPr>
          <w:ilvl w:val="0"/>
          <w:numId w:val="22"/>
        </w:numPr>
        <w:spacing w:before="0"/>
        <w:jc w:val="left"/>
      </w:pPr>
      <w:r w:rsidRPr="008578AC">
        <w:t>Where it is necessary for our legitimate interests (or those of a third party) and your interests and fundamental rights do not override those interests.</w:t>
      </w:r>
    </w:p>
    <w:p w14:paraId="773A0E0B" w14:textId="77777777" w:rsidR="00D0379B" w:rsidRPr="008578AC" w:rsidRDefault="00D0379B" w:rsidP="00FC3A95">
      <w:pPr>
        <w:spacing w:before="0"/>
        <w:jc w:val="left"/>
      </w:pPr>
      <w:r w:rsidRPr="008578AC">
        <w:t xml:space="preserve">We may also use your </w:t>
      </w:r>
      <w:r w:rsidR="00441699" w:rsidRPr="008578AC">
        <w:t>data</w:t>
      </w:r>
      <w:r w:rsidRPr="008578AC">
        <w:t>, typically in an emergency, where this is necessary to protect your vital interests, or someone else’s vital interests.</w:t>
      </w:r>
      <w:r w:rsidR="00845414" w:rsidRPr="008578AC">
        <w:t xml:space="preserve">  In a small number of cases where other lawful bases do not apply, we will process your data on the basis of your consent.</w:t>
      </w:r>
    </w:p>
    <w:p w14:paraId="0939B216" w14:textId="77777777" w:rsidR="008269EC" w:rsidRPr="008578AC" w:rsidRDefault="008269EC" w:rsidP="00FC3A95">
      <w:pPr>
        <w:spacing w:before="0"/>
        <w:jc w:val="left"/>
        <w:rPr>
          <w:i/>
        </w:rPr>
      </w:pPr>
      <w:r w:rsidRPr="008578AC">
        <w:rPr>
          <w:i/>
        </w:rPr>
        <w:t>How we apply further protection in the case of “Special Categories” of personal data</w:t>
      </w:r>
    </w:p>
    <w:p w14:paraId="0571B3A9" w14:textId="77777777" w:rsidR="008269EC" w:rsidRPr="008578AC" w:rsidRDefault="008269EC" w:rsidP="00FC3A95">
      <w:pPr>
        <w:spacing w:before="0"/>
        <w:jc w:val="left"/>
      </w:pPr>
      <w:r w:rsidRPr="008578AC">
        <w:t xml:space="preserve">"Special categories" of particularly sensitive personal </w:t>
      </w:r>
      <w:r w:rsidR="00441699" w:rsidRPr="008578AC">
        <w:t>data</w:t>
      </w:r>
      <w:r w:rsidRPr="008578AC">
        <w:t xml:space="preserve"> require higher levels of protection. We need to have further justification for collecting, storing and using this type of personal </w:t>
      </w:r>
      <w:r w:rsidR="00441699" w:rsidRPr="008578AC">
        <w:t>data</w:t>
      </w:r>
      <w:r w:rsidRPr="008578AC">
        <w:t xml:space="preserve">. </w:t>
      </w:r>
    </w:p>
    <w:p w14:paraId="760620AD" w14:textId="77777777" w:rsidR="008269EC" w:rsidRPr="008578AC" w:rsidRDefault="008269EC" w:rsidP="00FC3A95">
      <w:pPr>
        <w:spacing w:before="0"/>
        <w:jc w:val="left"/>
      </w:pPr>
      <w:r w:rsidRPr="008578AC">
        <w:t>The Special Categories of personal data consist of data revealing:</w:t>
      </w:r>
    </w:p>
    <w:p w14:paraId="64207539" w14:textId="77777777" w:rsidR="008269EC" w:rsidRPr="008578AC" w:rsidRDefault="008269EC" w:rsidP="00FC3A95">
      <w:pPr>
        <w:pStyle w:val="ListParagraph"/>
        <w:numPr>
          <w:ilvl w:val="0"/>
          <w:numId w:val="20"/>
        </w:numPr>
        <w:spacing w:before="0"/>
        <w:jc w:val="left"/>
      </w:pPr>
      <w:r w:rsidRPr="008578AC">
        <w:t>racial or ethnic origin;</w:t>
      </w:r>
    </w:p>
    <w:p w14:paraId="4C3DE698" w14:textId="77777777" w:rsidR="008269EC" w:rsidRPr="008578AC" w:rsidRDefault="008269EC" w:rsidP="00FC3A95">
      <w:pPr>
        <w:pStyle w:val="ListParagraph"/>
        <w:numPr>
          <w:ilvl w:val="0"/>
          <w:numId w:val="20"/>
        </w:numPr>
        <w:spacing w:before="0"/>
        <w:jc w:val="left"/>
      </w:pPr>
      <w:r w:rsidRPr="008578AC">
        <w:t>political opinions;</w:t>
      </w:r>
    </w:p>
    <w:p w14:paraId="7DC43BB8" w14:textId="77777777" w:rsidR="008269EC" w:rsidRPr="008578AC" w:rsidRDefault="008269EC" w:rsidP="00FC3A95">
      <w:pPr>
        <w:pStyle w:val="ListParagraph"/>
        <w:numPr>
          <w:ilvl w:val="0"/>
          <w:numId w:val="20"/>
        </w:numPr>
        <w:spacing w:before="0"/>
        <w:jc w:val="left"/>
      </w:pPr>
      <w:r w:rsidRPr="008578AC">
        <w:t>religious or philosophical beliefs;</w:t>
      </w:r>
    </w:p>
    <w:p w14:paraId="6C33EE43" w14:textId="77777777" w:rsidR="008269EC" w:rsidRPr="008578AC" w:rsidRDefault="008269EC" w:rsidP="00FC3A95">
      <w:pPr>
        <w:pStyle w:val="ListParagraph"/>
        <w:numPr>
          <w:ilvl w:val="0"/>
          <w:numId w:val="20"/>
        </w:numPr>
        <w:spacing w:before="0"/>
        <w:jc w:val="left"/>
      </w:pPr>
      <w:r w:rsidRPr="008578AC">
        <w:t>trade union membership.</w:t>
      </w:r>
    </w:p>
    <w:p w14:paraId="1F487A40" w14:textId="77777777" w:rsidR="008269EC" w:rsidRPr="008578AC" w:rsidRDefault="008269EC" w:rsidP="00FC3A95">
      <w:pPr>
        <w:spacing w:before="0"/>
        <w:jc w:val="left"/>
      </w:pPr>
      <w:r w:rsidRPr="008578AC">
        <w:t>They also consist of the processing of:</w:t>
      </w:r>
    </w:p>
    <w:p w14:paraId="3A86B11B" w14:textId="77777777" w:rsidR="008269EC" w:rsidRPr="008578AC" w:rsidRDefault="008269EC" w:rsidP="00FC3A95">
      <w:pPr>
        <w:pStyle w:val="ListParagraph"/>
        <w:numPr>
          <w:ilvl w:val="0"/>
          <w:numId w:val="21"/>
        </w:numPr>
        <w:spacing w:before="0"/>
        <w:jc w:val="left"/>
      </w:pPr>
      <w:r w:rsidRPr="008578AC">
        <w:t xml:space="preserve">genetic data; </w:t>
      </w:r>
    </w:p>
    <w:p w14:paraId="5C453A10" w14:textId="77777777" w:rsidR="008269EC" w:rsidRPr="008578AC" w:rsidRDefault="008269EC" w:rsidP="00FC3A95">
      <w:pPr>
        <w:pStyle w:val="ListParagraph"/>
        <w:numPr>
          <w:ilvl w:val="0"/>
          <w:numId w:val="21"/>
        </w:numPr>
        <w:spacing w:before="0"/>
        <w:jc w:val="left"/>
      </w:pPr>
      <w:r w:rsidRPr="008578AC">
        <w:t>biometric data for the purpose of uniquely identifying someone;</w:t>
      </w:r>
    </w:p>
    <w:p w14:paraId="66D16F2C" w14:textId="77777777" w:rsidR="008269EC" w:rsidRPr="008578AC" w:rsidRDefault="008269EC" w:rsidP="00FC3A95">
      <w:pPr>
        <w:pStyle w:val="ListParagraph"/>
        <w:numPr>
          <w:ilvl w:val="0"/>
          <w:numId w:val="21"/>
        </w:numPr>
        <w:spacing w:before="0"/>
        <w:jc w:val="left"/>
      </w:pPr>
      <w:r w:rsidRPr="008578AC">
        <w:t xml:space="preserve">data concerning health; </w:t>
      </w:r>
    </w:p>
    <w:p w14:paraId="0BA2D264" w14:textId="77777777" w:rsidR="008269EC" w:rsidRPr="008578AC" w:rsidRDefault="008269EC" w:rsidP="00FC3A95">
      <w:pPr>
        <w:pStyle w:val="ListParagraph"/>
        <w:numPr>
          <w:ilvl w:val="0"/>
          <w:numId w:val="21"/>
        </w:numPr>
        <w:spacing w:before="0"/>
        <w:jc w:val="left"/>
      </w:pPr>
      <w:r w:rsidRPr="008578AC">
        <w:t>data concerning someone's sex life or sexual orientation.</w:t>
      </w:r>
    </w:p>
    <w:p w14:paraId="006DECEC" w14:textId="77777777" w:rsidR="008269EC" w:rsidRPr="008578AC" w:rsidRDefault="008269EC" w:rsidP="00FC3A95">
      <w:pPr>
        <w:spacing w:before="0"/>
        <w:jc w:val="left"/>
      </w:pPr>
      <w:r w:rsidRPr="008578AC">
        <w:t xml:space="preserve">We may process special categories of personal </w:t>
      </w:r>
      <w:r w:rsidR="00441699" w:rsidRPr="008578AC">
        <w:t>data</w:t>
      </w:r>
      <w:r w:rsidRPr="008578AC">
        <w:t xml:space="preserve"> in the following circumstances:</w:t>
      </w:r>
    </w:p>
    <w:p w14:paraId="1426BBC1" w14:textId="77777777" w:rsidR="008269EC" w:rsidRPr="008578AC" w:rsidRDefault="00617EE7" w:rsidP="00FC3A95">
      <w:pPr>
        <w:pStyle w:val="ListParagraph"/>
        <w:numPr>
          <w:ilvl w:val="0"/>
          <w:numId w:val="23"/>
        </w:numPr>
        <w:spacing w:before="0"/>
        <w:jc w:val="left"/>
      </w:pPr>
      <w:r w:rsidRPr="008578AC">
        <w:t>W</w:t>
      </w:r>
      <w:r w:rsidR="008269EC" w:rsidRPr="008578AC">
        <w:t>it</w:t>
      </w:r>
      <w:r w:rsidRPr="008578AC">
        <w:t>h your explicit written consent; or</w:t>
      </w:r>
    </w:p>
    <w:p w14:paraId="2CFDA06D" w14:textId="77777777" w:rsidR="00617EE7" w:rsidRPr="008578AC" w:rsidRDefault="008269EC" w:rsidP="00FC3A95">
      <w:pPr>
        <w:pStyle w:val="ListParagraph"/>
        <w:numPr>
          <w:ilvl w:val="0"/>
          <w:numId w:val="23"/>
        </w:numPr>
        <w:spacing w:before="0"/>
        <w:jc w:val="left"/>
      </w:pPr>
      <w:r w:rsidRPr="008578AC">
        <w:t>Where it is necessary in the substantial public interest,</w:t>
      </w:r>
      <w:r w:rsidR="00617EE7" w:rsidRPr="008578AC">
        <w:t xml:space="preserve"> in particular:</w:t>
      </w:r>
    </w:p>
    <w:p w14:paraId="19003540" w14:textId="60222310" w:rsidR="00617EE7" w:rsidRPr="008578AC" w:rsidRDefault="006A7B41" w:rsidP="00FC3A95">
      <w:pPr>
        <w:pStyle w:val="ListParagraph"/>
        <w:numPr>
          <w:ilvl w:val="1"/>
          <w:numId w:val="23"/>
        </w:numPr>
        <w:spacing w:before="0"/>
        <w:jc w:val="left"/>
      </w:pPr>
      <w:r w:rsidRPr="008578AC">
        <w:t>is necessary for the purposes of the prevention or detection of an unlawful act, must be carried out without the consent of the data subject so as not to prejudice those purposes; or</w:t>
      </w:r>
    </w:p>
    <w:p w14:paraId="3807AA8F" w14:textId="77777777" w:rsidR="00617EE7" w:rsidRPr="008578AC" w:rsidRDefault="008269EC" w:rsidP="00FC3A95">
      <w:pPr>
        <w:pStyle w:val="ListParagraph"/>
        <w:numPr>
          <w:ilvl w:val="1"/>
          <w:numId w:val="23"/>
        </w:numPr>
        <w:spacing w:before="0"/>
        <w:jc w:val="left"/>
      </w:pPr>
      <w:r w:rsidRPr="008578AC">
        <w:t>for equal opportunities monitoring</w:t>
      </w:r>
      <w:r w:rsidR="00617EE7" w:rsidRPr="008578AC">
        <w:t>;</w:t>
      </w:r>
    </w:p>
    <w:p w14:paraId="19270B07" w14:textId="77777777" w:rsidR="008269EC" w:rsidRPr="008578AC" w:rsidRDefault="00617EE7" w:rsidP="00FC3A95">
      <w:pPr>
        <w:pStyle w:val="ListParagraph"/>
        <w:numPr>
          <w:ilvl w:val="0"/>
          <w:numId w:val="23"/>
        </w:numPr>
        <w:spacing w:before="0"/>
        <w:jc w:val="left"/>
      </w:pPr>
      <w:r w:rsidRPr="008578AC">
        <w:t>Where the processing is necessary for archiving purposes in the public interest, or for scientific or historical research purposes, or statistical purposes, subject to further safeguards for your fundamental rights and interests specified in law.</w:t>
      </w:r>
      <w:r w:rsidR="008269EC" w:rsidRPr="008578AC">
        <w:t xml:space="preserve"> </w:t>
      </w:r>
    </w:p>
    <w:p w14:paraId="09DEC9E3" w14:textId="77777777" w:rsidR="008269EC" w:rsidRPr="008578AC" w:rsidRDefault="008269EC" w:rsidP="00FC3A95">
      <w:pPr>
        <w:spacing w:before="0"/>
        <w:jc w:val="left"/>
      </w:pPr>
      <w:r w:rsidRPr="008578AC">
        <w:t>We have in place an appropriate policy document and</w:t>
      </w:r>
      <w:r w:rsidR="00585027" w:rsidRPr="008578AC">
        <w:t>/or other</w:t>
      </w:r>
      <w:r w:rsidRPr="008578AC">
        <w:t xml:space="preserve"> safeguards which we are required by law to maintain when processing such data.</w:t>
      </w:r>
    </w:p>
    <w:p w14:paraId="42F3C1BC" w14:textId="77777777" w:rsidR="00D0379B" w:rsidRPr="008578AC" w:rsidRDefault="008269EC" w:rsidP="00FC3A95">
      <w:pPr>
        <w:spacing w:before="0"/>
        <w:jc w:val="left"/>
      </w:pPr>
      <w:r w:rsidRPr="008578AC">
        <w:t xml:space="preserve">Less commonly, we may process this type of </w:t>
      </w:r>
      <w:r w:rsidR="00441699" w:rsidRPr="008578AC">
        <w:t>data</w:t>
      </w:r>
      <w:r w:rsidRPr="008578AC">
        <w:t xml:space="preserve"> where it is needed in relation to legal claims or where it is needed to protect your interests (or someone else's interests) and you are not capable of giving your consent, or where you have already made the </w:t>
      </w:r>
      <w:r w:rsidR="00441699" w:rsidRPr="008578AC">
        <w:t>data</w:t>
      </w:r>
      <w:r w:rsidRPr="008578AC">
        <w:t xml:space="preserve"> public. </w:t>
      </w:r>
    </w:p>
    <w:p w14:paraId="1C5C32F3" w14:textId="77777777" w:rsidR="00585027" w:rsidRPr="008578AC" w:rsidRDefault="00585027" w:rsidP="00FC3A95">
      <w:pPr>
        <w:spacing w:before="0"/>
        <w:jc w:val="left"/>
        <w:rPr>
          <w:i/>
        </w:rPr>
      </w:pPr>
      <w:r w:rsidRPr="008578AC">
        <w:rPr>
          <w:i/>
        </w:rPr>
        <w:t>Criminal convictions and allegations of criminal activity</w:t>
      </w:r>
    </w:p>
    <w:p w14:paraId="181B4C1A" w14:textId="77777777" w:rsidR="00585027" w:rsidRPr="008578AC" w:rsidRDefault="00585027" w:rsidP="00FC3A95">
      <w:pPr>
        <w:spacing w:before="0"/>
        <w:jc w:val="left"/>
      </w:pPr>
      <w:r w:rsidRPr="008578AC">
        <w:lastRenderedPageBreak/>
        <w:t xml:space="preserve">Further legal controls apply to </w:t>
      </w:r>
      <w:r w:rsidR="00F75B17" w:rsidRPr="008578AC">
        <w:t xml:space="preserve">data relating to criminal </w:t>
      </w:r>
      <w:r w:rsidRPr="008578AC">
        <w:t xml:space="preserve">convictions and allegations of criminal activity.  We may process such </w:t>
      </w:r>
      <w:r w:rsidR="00F75B17" w:rsidRPr="008578AC">
        <w:t xml:space="preserve">data </w:t>
      </w:r>
      <w:r w:rsidRPr="008578AC">
        <w:t>on the same grounds as those identified for “special categories” referred to above.</w:t>
      </w:r>
    </w:p>
    <w:p w14:paraId="166B5ADB" w14:textId="77777777" w:rsidR="008E43BA" w:rsidRPr="008578AC" w:rsidRDefault="008E43BA" w:rsidP="00FC3A95">
      <w:pPr>
        <w:spacing w:before="0"/>
        <w:jc w:val="left"/>
      </w:pPr>
    </w:p>
    <w:p w14:paraId="6A434148" w14:textId="77777777" w:rsidR="002B7CF2" w:rsidRPr="008578AC" w:rsidRDefault="002B7CF2" w:rsidP="00FC3A95">
      <w:pPr>
        <w:spacing w:before="0"/>
        <w:jc w:val="left"/>
        <w:rPr>
          <w:b/>
        </w:rPr>
      </w:pPr>
      <w:r w:rsidRPr="008578AC">
        <w:rPr>
          <w:b/>
        </w:rPr>
        <w:t>Details of our processing activities, including our lawful basis for processing</w:t>
      </w:r>
    </w:p>
    <w:p w14:paraId="312C5E12" w14:textId="77777777" w:rsidR="002B7CF2" w:rsidRPr="008578AC" w:rsidRDefault="00294B19" w:rsidP="00FC3A95">
      <w:pPr>
        <w:spacing w:before="0"/>
        <w:jc w:val="left"/>
      </w:pPr>
      <w:r w:rsidRPr="008578AC">
        <w:t xml:space="preserve">We have prepared a detailed table setting out the processing activities that we undertake, </w:t>
      </w:r>
      <w:r w:rsidR="002B7CF2" w:rsidRPr="008578AC">
        <w:t>the source of the data, the reasons why we process it, how long we keep it and the lawful basis we rely on.</w:t>
      </w:r>
    </w:p>
    <w:p w14:paraId="0E219622" w14:textId="77777777" w:rsidR="002B7CF2" w:rsidRPr="008578AC" w:rsidRDefault="002B7CF2" w:rsidP="00FC3A95">
      <w:pPr>
        <w:spacing w:before="0"/>
        <w:jc w:val="left"/>
      </w:pPr>
      <w:r w:rsidRPr="008578AC">
        <w:t>The table includes</w:t>
      </w:r>
      <w:r w:rsidR="008B3534" w:rsidRPr="008578AC">
        <w:t xml:space="preserve"> detailed</w:t>
      </w:r>
      <w:r w:rsidRPr="008578AC">
        <w:t xml:space="preserve"> information about </w:t>
      </w:r>
      <w:r w:rsidR="008B3534" w:rsidRPr="008578AC">
        <w:t xml:space="preserve">how and why we process </w:t>
      </w:r>
      <w:r w:rsidRPr="008578AC">
        <w:t xml:space="preserve">various categories of data, </w:t>
      </w:r>
      <w:r w:rsidR="007A2E44" w:rsidRPr="008578AC">
        <w:t xml:space="preserve">and the related lawful basis </w:t>
      </w:r>
      <w:r w:rsidRPr="008578AC">
        <w:t>including:</w:t>
      </w:r>
    </w:p>
    <w:p w14:paraId="398955AB" w14:textId="77777777" w:rsidR="008B3534" w:rsidRPr="008578AC" w:rsidRDefault="008B3534" w:rsidP="00FC3A95">
      <w:pPr>
        <w:pStyle w:val="ListParagraph"/>
        <w:numPr>
          <w:ilvl w:val="0"/>
          <w:numId w:val="24"/>
        </w:numPr>
        <w:spacing w:before="0"/>
        <w:jc w:val="left"/>
      </w:pPr>
      <w:r w:rsidRPr="008578AC">
        <w:t xml:space="preserve">Details of which course you are studying </w:t>
      </w:r>
    </w:p>
    <w:p w14:paraId="64A84741" w14:textId="3DFC96F7" w:rsidR="008B3534" w:rsidRPr="008578AC" w:rsidRDefault="008B3534" w:rsidP="00FC3A95">
      <w:pPr>
        <w:pStyle w:val="ListParagraph"/>
        <w:numPr>
          <w:ilvl w:val="0"/>
          <w:numId w:val="24"/>
        </w:numPr>
        <w:spacing w:before="0"/>
        <w:jc w:val="left"/>
      </w:pPr>
      <w:r w:rsidRPr="008578AC">
        <w:t xml:space="preserve">Other data that is necessary to the operation of the </w:t>
      </w:r>
      <w:r w:rsidR="008578AC">
        <w:t>Blackfriars Hall</w:t>
      </w:r>
      <w:r w:rsidRPr="008578AC">
        <w:t xml:space="preserve">/student contract or to the functioning of </w:t>
      </w:r>
      <w:r w:rsidR="008578AC">
        <w:t>Blackfriars Hall</w:t>
      </w:r>
      <w:r w:rsidR="00277710" w:rsidRPr="008578AC">
        <w:t xml:space="preserve"> </w:t>
      </w:r>
      <w:r w:rsidRPr="008578AC">
        <w:t>including:</w:t>
      </w:r>
    </w:p>
    <w:p w14:paraId="26C2630E" w14:textId="77777777" w:rsidR="008B3534" w:rsidRPr="008578AC" w:rsidRDefault="008B3534" w:rsidP="00FC3A95">
      <w:pPr>
        <w:pStyle w:val="ListParagraph"/>
        <w:numPr>
          <w:ilvl w:val="1"/>
          <w:numId w:val="24"/>
        </w:numPr>
        <w:spacing w:before="0"/>
        <w:jc w:val="left"/>
      </w:pPr>
      <w:r w:rsidRPr="008578AC">
        <w:t xml:space="preserve">any data about you contained in your assessed work, our assessments of your work and details of any qualifications you are awarded; </w:t>
      </w:r>
    </w:p>
    <w:p w14:paraId="0A5ECCC8" w14:textId="77777777" w:rsidR="008B3534" w:rsidRPr="008578AC" w:rsidRDefault="008B3534" w:rsidP="00FC3A95">
      <w:pPr>
        <w:pStyle w:val="ListParagraph"/>
        <w:numPr>
          <w:ilvl w:val="1"/>
          <w:numId w:val="24"/>
        </w:numPr>
        <w:spacing w:before="0"/>
        <w:jc w:val="left"/>
      </w:pPr>
      <w:r w:rsidRPr="008578AC">
        <w:t>details of any disciplinary complaints or decisions about you;</w:t>
      </w:r>
    </w:p>
    <w:p w14:paraId="71E2CD13" w14:textId="77777777" w:rsidR="008B3534" w:rsidRPr="008578AC" w:rsidRDefault="008B3534" w:rsidP="00FC3A95">
      <w:pPr>
        <w:pStyle w:val="ListParagraph"/>
        <w:numPr>
          <w:ilvl w:val="1"/>
          <w:numId w:val="24"/>
        </w:numPr>
        <w:spacing w:before="0"/>
        <w:jc w:val="left"/>
      </w:pPr>
      <w:r w:rsidRPr="008578AC">
        <w:t>your contact and accommodation details;</w:t>
      </w:r>
    </w:p>
    <w:p w14:paraId="24E2497D" w14:textId="77777777" w:rsidR="008B3534" w:rsidRPr="008578AC" w:rsidRDefault="008B3534" w:rsidP="00FC3A95">
      <w:pPr>
        <w:pStyle w:val="ListParagraph"/>
        <w:numPr>
          <w:ilvl w:val="1"/>
          <w:numId w:val="24"/>
        </w:numPr>
        <w:spacing w:before="0"/>
        <w:jc w:val="left"/>
      </w:pPr>
      <w:r w:rsidRPr="008578AC">
        <w:t>any communications you have with us, and any communications we generate about you, for example if you ask us to defer your s</w:t>
      </w:r>
      <w:r w:rsidR="005E24C1" w:rsidRPr="008578AC">
        <w:t>tudies to a later academic year;</w:t>
      </w:r>
    </w:p>
    <w:p w14:paraId="182A165B" w14:textId="77777777" w:rsidR="005E24C1" w:rsidRPr="008578AC" w:rsidRDefault="005E24C1" w:rsidP="00FC3A95">
      <w:pPr>
        <w:pStyle w:val="ListParagraph"/>
        <w:numPr>
          <w:ilvl w:val="1"/>
          <w:numId w:val="24"/>
        </w:numPr>
        <w:spacing w:before="0"/>
        <w:jc w:val="left"/>
      </w:pPr>
      <w:r w:rsidRPr="008578AC">
        <w:t>details of any payments that you make to us, including your bank/payment card details.</w:t>
      </w:r>
    </w:p>
    <w:p w14:paraId="21A861A6" w14:textId="77777777" w:rsidR="002B7CF2" w:rsidRPr="008578AC" w:rsidRDefault="002B7CF2" w:rsidP="00FC3A95">
      <w:pPr>
        <w:pStyle w:val="ListParagraph"/>
        <w:numPr>
          <w:ilvl w:val="0"/>
          <w:numId w:val="24"/>
        </w:numPr>
        <w:spacing w:before="0"/>
        <w:jc w:val="left"/>
      </w:pPr>
      <w:r w:rsidRPr="008578AC">
        <w:t xml:space="preserve">Data you and others sent us when you applied to us (including information sent to us via UCAS and your predicted grades). This includes your academic record and personal statement which we </w:t>
      </w:r>
      <w:r w:rsidR="008B3534" w:rsidRPr="008578AC">
        <w:t>use to assess your application;</w:t>
      </w:r>
    </w:p>
    <w:p w14:paraId="76E1815B" w14:textId="77777777" w:rsidR="00C16B04" w:rsidRPr="008578AC" w:rsidRDefault="002B7CF2" w:rsidP="00FC3A95">
      <w:pPr>
        <w:pStyle w:val="ListParagraph"/>
        <w:numPr>
          <w:ilvl w:val="0"/>
          <w:numId w:val="24"/>
        </w:numPr>
        <w:spacing w:before="0"/>
        <w:jc w:val="left"/>
      </w:pPr>
      <w:r w:rsidRPr="008578AC">
        <w:t>Details of any relevant criminal convictions</w:t>
      </w:r>
      <w:r w:rsidR="006D4BDC" w:rsidRPr="008578AC">
        <w:t>, allegations or</w:t>
      </w:r>
      <w:r w:rsidRPr="008578AC">
        <w:t xml:space="preserve"> charges</w:t>
      </w:r>
      <w:r w:rsidRPr="008578AC">
        <w:rPr>
          <w:b/>
        </w:rPr>
        <w:t xml:space="preserve"> </w:t>
      </w:r>
      <w:r w:rsidRPr="008578AC">
        <w:t xml:space="preserve">that we ask you to declare to us either when you apply to us, or whilst you are a student, </w:t>
      </w:r>
      <w:r w:rsidR="006D4BDC" w:rsidRPr="008578AC">
        <w:t xml:space="preserve">or which are reported to us, </w:t>
      </w:r>
      <w:r w:rsidRPr="008578AC">
        <w:t xml:space="preserve">and of any Disclosure and Barring Service checks that we request.  Relevant criminal convictions or charges are those that indicate an applicant or student might pose an unacceptable risk to other students or staff.  </w:t>
      </w:r>
    </w:p>
    <w:p w14:paraId="7F8C4EBD" w14:textId="01DA651A" w:rsidR="00C16B04" w:rsidRPr="008578AC" w:rsidRDefault="002B7CF2" w:rsidP="00FC3A95">
      <w:pPr>
        <w:pStyle w:val="ListParagraph"/>
        <w:spacing w:before="0"/>
        <w:jc w:val="left"/>
      </w:pPr>
      <w:r w:rsidRPr="008578AC">
        <w:t xml:space="preserve">More information is available </w:t>
      </w:r>
      <w:r w:rsidR="00C16B04" w:rsidRPr="008578AC">
        <w:t>for undergraduate admissions at:</w:t>
      </w:r>
    </w:p>
    <w:p w14:paraId="7AEDD453" w14:textId="77777777" w:rsidR="00C16B04" w:rsidRPr="008578AC" w:rsidRDefault="00C16B04" w:rsidP="00FC3A95">
      <w:pPr>
        <w:pStyle w:val="ListParagraph"/>
        <w:spacing w:before="0"/>
        <w:jc w:val="left"/>
      </w:pPr>
      <w:hyperlink r:id="rId9" w:history="1">
        <w:r w:rsidRPr="008578AC">
          <w:rPr>
            <w:rStyle w:val="Hyperlink"/>
          </w:rPr>
          <w:t>https://www.ox.ac.uk/admissions/undergraduate/applying-to-oxford/decisions/criminal-convictions?wssl=1</w:t>
        </w:r>
      </w:hyperlink>
      <w:r w:rsidRPr="008578AC">
        <w:t xml:space="preserve"> </w:t>
      </w:r>
    </w:p>
    <w:p w14:paraId="267FC9EC" w14:textId="4E70A0D9" w:rsidR="00C16B04" w:rsidRPr="008578AC" w:rsidRDefault="00C16B04" w:rsidP="00FC3A95">
      <w:pPr>
        <w:pStyle w:val="ListParagraph"/>
        <w:spacing w:before="0"/>
        <w:jc w:val="left"/>
      </w:pPr>
      <w:r w:rsidRPr="008578AC">
        <w:t>And for graduate admissions at:</w:t>
      </w:r>
    </w:p>
    <w:p w14:paraId="53B6E6CF" w14:textId="1FC238A1" w:rsidR="002B7CF2" w:rsidRPr="008578AC" w:rsidRDefault="00C16B04" w:rsidP="00FC3A95">
      <w:pPr>
        <w:pStyle w:val="ListParagraph"/>
        <w:spacing w:before="0"/>
        <w:jc w:val="left"/>
      </w:pPr>
      <w:hyperlink r:id="rId10" w:history="1">
        <w:r w:rsidRPr="008578AC">
          <w:rPr>
            <w:rStyle w:val="Hyperlink"/>
          </w:rPr>
          <w:t>https://www.ox.ac.uk/admissions/graduate/applying-to-oxford/university-policies/criminal-convictions?wssl=1</w:t>
        </w:r>
      </w:hyperlink>
      <w:r w:rsidR="002B7CF2" w:rsidRPr="008578AC">
        <w:t xml:space="preserve">. </w:t>
      </w:r>
    </w:p>
    <w:p w14:paraId="2AC1744F" w14:textId="77777777" w:rsidR="008B3534" w:rsidRPr="008578AC" w:rsidRDefault="00127576" w:rsidP="00FC3A95">
      <w:pPr>
        <w:pStyle w:val="ListParagraph"/>
        <w:numPr>
          <w:ilvl w:val="0"/>
          <w:numId w:val="14"/>
        </w:numPr>
        <w:spacing w:before="0"/>
        <w:jc w:val="left"/>
      </w:pPr>
      <w:r w:rsidRPr="008578AC">
        <w:t>I</w:t>
      </w:r>
      <w:r w:rsidR="00294B19" w:rsidRPr="008578AC">
        <w:t xml:space="preserve">nformation </w:t>
      </w:r>
      <w:r w:rsidR="0026580D" w:rsidRPr="008578AC">
        <w:t xml:space="preserve">that you voluntarily provide to us </w:t>
      </w:r>
      <w:r w:rsidR="00294B19" w:rsidRPr="008578AC">
        <w:t xml:space="preserve">about </w:t>
      </w:r>
      <w:r w:rsidR="0026580D" w:rsidRPr="008578AC">
        <w:t xml:space="preserve">any disabilities or health conditions you have, and about </w:t>
      </w:r>
      <w:r w:rsidR="00992D30" w:rsidRPr="008578AC">
        <w:t xml:space="preserve">your </w:t>
      </w:r>
      <w:r w:rsidR="0026580D" w:rsidRPr="008578AC">
        <w:t xml:space="preserve">age, </w:t>
      </w:r>
      <w:r w:rsidR="00294B19" w:rsidRPr="008578AC">
        <w:t xml:space="preserve">ethnicity, gender, </w:t>
      </w:r>
      <w:r w:rsidR="0026580D" w:rsidRPr="008578AC">
        <w:t xml:space="preserve">religion and belief, and/or </w:t>
      </w:r>
      <w:r w:rsidR="00294B19" w:rsidRPr="008578AC">
        <w:t>sexual orientation</w:t>
      </w:r>
      <w:r w:rsidR="0026580D" w:rsidRPr="008578AC">
        <w:t xml:space="preserve">.  </w:t>
      </w:r>
      <w:r w:rsidR="0026580D" w:rsidRPr="008578AC">
        <w:lastRenderedPageBreak/>
        <w:t xml:space="preserve">You may </w:t>
      </w:r>
      <w:r w:rsidR="00992D30" w:rsidRPr="008578AC">
        <w:t xml:space="preserve">also </w:t>
      </w:r>
      <w:r w:rsidR="0026580D" w:rsidRPr="008578AC">
        <w:t>provide this information to us as part of the equality monitoring that we undertake</w:t>
      </w:r>
      <w:r w:rsidR="00606754" w:rsidRPr="008578AC">
        <w:t xml:space="preserve"> </w:t>
      </w:r>
      <w:r w:rsidR="00E31B92" w:rsidRPr="008578AC">
        <w:t xml:space="preserve">pursuant to </w:t>
      </w:r>
      <w:r w:rsidR="00606754" w:rsidRPr="008578AC">
        <w:t xml:space="preserve">our legal obligations under the Equality Act 2010.  </w:t>
      </w:r>
    </w:p>
    <w:p w14:paraId="5A97BDC2" w14:textId="77777777" w:rsidR="00294B19" w:rsidRPr="008578AC" w:rsidRDefault="00606754" w:rsidP="00FC3A95">
      <w:pPr>
        <w:pStyle w:val="ListParagraph"/>
        <w:numPr>
          <w:ilvl w:val="0"/>
          <w:numId w:val="14"/>
        </w:numPr>
        <w:spacing w:before="0"/>
        <w:jc w:val="left"/>
      </w:pPr>
      <w:r w:rsidRPr="008578AC">
        <w:t xml:space="preserve">Where you inform us of a health condition or disability, we </w:t>
      </w:r>
      <w:r w:rsidR="002E6CBA" w:rsidRPr="008578AC">
        <w:t>will</w:t>
      </w:r>
      <w:r w:rsidRPr="008578AC">
        <w:t xml:space="preserve"> take this information into account when considering whether to make a reasonable adjustment</w:t>
      </w:r>
      <w:r w:rsidR="00D45A9B" w:rsidRPr="008578AC">
        <w:t xml:space="preserve"> </w:t>
      </w:r>
      <w:r w:rsidR="005E24C1" w:rsidRPr="008578AC">
        <w:t xml:space="preserve">under equality law </w:t>
      </w:r>
      <w:r w:rsidR="00D45A9B" w:rsidRPr="008578AC">
        <w:t>and in other cases where we are legally req</w:t>
      </w:r>
      <w:r w:rsidR="004115F9" w:rsidRPr="008578AC">
        <w:t>uired to</w:t>
      </w:r>
      <w:r w:rsidRPr="008578AC">
        <w:t>.</w:t>
      </w:r>
    </w:p>
    <w:p w14:paraId="0A57AB20" w14:textId="77777777" w:rsidR="00A501C9" w:rsidRPr="008578AC" w:rsidRDefault="00A501C9" w:rsidP="00FC3A95">
      <w:pPr>
        <w:pStyle w:val="ListParagraph"/>
        <w:numPr>
          <w:ilvl w:val="0"/>
          <w:numId w:val="14"/>
        </w:numPr>
        <w:spacing w:before="0"/>
        <w:jc w:val="left"/>
      </w:pPr>
      <w:r w:rsidRPr="008578AC">
        <w:t xml:space="preserve">Data about you that we have to collect by law (for example where UK immigration law requires us to </w:t>
      </w:r>
      <w:r w:rsidR="00992D30" w:rsidRPr="008578AC">
        <w:t xml:space="preserve">record </w:t>
      </w:r>
      <w:r w:rsidRPr="008578AC">
        <w:t>information about you</w:t>
      </w:r>
      <w:r w:rsidR="00992D30" w:rsidRPr="008578AC">
        <w:t>, or to report it</w:t>
      </w:r>
      <w:r w:rsidRPr="008578AC">
        <w:t xml:space="preserve"> to the immigration authorities)</w:t>
      </w:r>
      <w:r w:rsidR="008B1F7F" w:rsidRPr="008578AC">
        <w:t>;</w:t>
      </w:r>
    </w:p>
    <w:p w14:paraId="604C9076" w14:textId="77777777" w:rsidR="009A07ED" w:rsidRPr="008578AC" w:rsidRDefault="002751EB" w:rsidP="00FC3A95">
      <w:pPr>
        <w:pStyle w:val="ListParagraph"/>
        <w:numPr>
          <w:ilvl w:val="0"/>
          <w:numId w:val="14"/>
        </w:numPr>
        <w:spacing w:before="0"/>
        <w:jc w:val="left"/>
      </w:pPr>
      <w:r w:rsidRPr="008578AC">
        <w:t xml:space="preserve">Data that we voluntarily provide </w:t>
      </w:r>
      <w:r w:rsidR="005E24C1" w:rsidRPr="008578AC">
        <w:t>about</w:t>
      </w:r>
      <w:r w:rsidRPr="008578AC">
        <w:t xml:space="preserve"> you</w:t>
      </w:r>
      <w:r w:rsidR="00271ACC" w:rsidRPr="008578AC">
        <w:t>, either whilst you are a student or after you graduate</w:t>
      </w:r>
      <w:r w:rsidRPr="008578AC">
        <w:t>, for example if you ask us for a reference</w:t>
      </w:r>
      <w:r w:rsidR="00935ED9" w:rsidRPr="008578AC">
        <w:t>.</w:t>
      </w:r>
    </w:p>
    <w:p w14:paraId="03F4B349" w14:textId="341293E9" w:rsidR="009244D4" w:rsidRPr="008578AC" w:rsidRDefault="009244D4" w:rsidP="00FC3A95">
      <w:pPr>
        <w:pStyle w:val="ListParagraph"/>
        <w:numPr>
          <w:ilvl w:val="0"/>
          <w:numId w:val="14"/>
        </w:numPr>
        <w:spacing w:before="0"/>
        <w:jc w:val="left"/>
      </w:pPr>
      <w:r w:rsidRPr="008578AC">
        <w:t>Bank and other payment details, where we need to reimburse you, or where you provide such details to us when making a payment.</w:t>
      </w:r>
    </w:p>
    <w:p w14:paraId="2F89413A" w14:textId="77777777" w:rsidR="008E43BA" w:rsidRPr="008578AC" w:rsidRDefault="008E43BA" w:rsidP="00FC3A95">
      <w:pPr>
        <w:pStyle w:val="ListParagraph"/>
        <w:spacing w:before="0"/>
        <w:jc w:val="left"/>
      </w:pPr>
    </w:p>
    <w:p w14:paraId="140C9931" w14:textId="69B3BC34" w:rsidR="00811213" w:rsidRPr="008578AC" w:rsidRDefault="00811213" w:rsidP="00FC3A95">
      <w:pPr>
        <w:spacing w:before="0"/>
        <w:jc w:val="left"/>
        <w:rPr>
          <w:b/>
        </w:rPr>
      </w:pPr>
      <w:r w:rsidRPr="008578AC">
        <w:rPr>
          <w:b/>
        </w:rPr>
        <w:t>How we share your data</w:t>
      </w:r>
    </w:p>
    <w:p w14:paraId="425D9D48" w14:textId="77777777" w:rsidR="008D49EA" w:rsidRPr="008578AC" w:rsidRDefault="00523845" w:rsidP="00FC3A95">
      <w:pPr>
        <w:spacing w:before="0"/>
        <w:jc w:val="left"/>
      </w:pPr>
      <w:r w:rsidRPr="008578AC">
        <w:t>We will not sell your data to third parties.  We will only</w:t>
      </w:r>
      <w:r w:rsidR="00AE4909" w:rsidRPr="008578AC">
        <w:t xml:space="preserve"> share it with third parties if w</w:t>
      </w:r>
      <w:r w:rsidRPr="008578AC">
        <w:t xml:space="preserve">e are </w:t>
      </w:r>
      <w:r w:rsidR="00AE4909" w:rsidRPr="008578AC">
        <w:t xml:space="preserve">allowed or </w:t>
      </w:r>
      <w:r w:rsidRPr="008578AC">
        <w:t>required to do so by law</w:t>
      </w:r>
      <w:r w:rsidR="00AE4909" w:rsidRPr="008578AC">
        <w:t>.</w:t>
      </w:r>
      <w:r w:rsidRPr="008578AC">
        <w:t xml:space="preserve"> </w:t>
      </w:r>
      <w:r w:rsidR="00AE4909" w:rsidRPr="008578AC">
        <w:t>This includes for example</w:t>
      </w:r>
      <w:r w:rsidR="008D49EA" w:rsidRPr="008578AC">
        <w:t>:</w:t>
      </w:r>
    </w:p>
    <w:p w14:paraId="1C679AA4" w14:textId="77777777" w:rsidR="008D49EA" w:rsidRPr="008578AC" w:rsidRDefault="00AE4909" w:rsidP="00FC3A95">
      <w:pPr>
        <w:pStyle w:val="ListParagraph"/>
        <w:numPr>
          <w:ilvl w:val="0"/>
          <w:numId w:val="16"/>
        </w:numPr>
        <w:spacing w:before="0"/>
        <w:jc w:val="left"/>
      </w:pPr>
      <w:r w:rsidRPr="008578AC">
        <w:t xml:space="preserve">where we are required to report information about students that are subject to visa controls to UK </w:t>
      </w:r>
      <w:r w:rsidR="008D49EA" w:rsidRPr="008578AC">
        <w:t>Visas and Immigration;</w:t>
      </w:r>
    </w:p>
    <w:p w14:paraId="4DA443FE" w14:textId="77777777" w:rsidR="008D49EA" w:rsidRPr="008578AC" w:rsidRDefault="008D49EA" w:rsidP="00FC3A95">
      <w:pPr>
        <w:pStyle w:val="ListParagraph"/>
        <w:numPr>
          <w:ilvl w:val="0"/>
          <w:numId w:val="16"/>
        </w:numPr>
        <w:spacing w:before="0"/>
        <w:jc w:val="left"/>
      </w:pPr>
      <w:r w:rsidRPr="008578AC">
        <w:t xml:space="preserve">where we are required to report information to the </w:t>
      </w:r>
      <w:r w:rsidR="000F6FCD" w:rsidRPr="008578AC">
        <w:t xml:space="preserve">University of Oxford in order for it to fulfil its obligations to report information to the </w:t>
      </w:r>
      <w:r w:rsidRPr="008578AC">
        <w:t>Higher Education Statistics Agency or its successor body in order to comply with regulatory obligations;</w:t>
      </w:r>
      <w:r w:rsidR="00AE4909" w:rsidRPr="008578AC">
        <w:t xml:space="preserve"> </w:t>
      </w:r>
    </w:p>
    <w:p w14:paraId="31D14CE1" w14:textId="77777777" w:rsidR="00523845" w:rsidRPr="008578AC" w:rsidRDefault="00AE4909" w:rsidP="00FC3A95">
      <w:pPr>
        <w:pStyle w:val="ListParagraph"/>
        <w:numPr>
          <w:ilvl w:val="0"/>
          <w:numId w:val="16"/>
        </w:numPr>
        <w:spacing w:before="0"/>
        <w:jc w:val="left"/>
      </w:pPr>
      <w:r w:rsidRPr="008578AC">
        <w:t>where we decide to report alleged criminal misconduct to the pol</w:t>
      </w:r>
      <w:r w:rsidR="008D49EA" w:rsidRPr="008578AC">
        <w:t>ice;</w:t>
      </w:r>
    </w:p>
    <w:p w14:paraId="457F12E7" w14:textId="53621698" w:rsidR="00523845" w:rsidRPr="008578AC" w:rsidRDefault="00AE4909" w:rsidP="00FC3A95">
      <w:pPr>
        <w:spacing w:before="0"/>
        <w:jc w:val="left"/>
      </w:pPr>
      <w:r w:rsidRPr="008578AC">
        <w:t>It also includes disclosures where t</w:t>
      </w:r>
      <w:r w:rsidR="00523845" w:rsidRPr="008578AC">
        <w:t xml:space="preserve">he third party is an agent or service provider appointed by the </w:t>
      </w:r>
      <w:r w:rsidR="008578AC">
        <w:t>Blackfriars Hall</w:t>
      </w:r>
      <w:r w:rsidR="00277710" w:rsidRPr="008578AC">
        <w:t xml:space="preserve"> </w:t>
      </w:r>
      <w:r w:rsidR="008D49EA" w:rsidRPr="008578AC">
        <w:t>to enable us to operate effectively,</w:t>
      </w:r>
      <w:r w:rsidR="00523845" w:rsidRPr="008578AC">
        <w:t xml:space="preserve"> provided we are satisfied that appropriate safeguards have been put in place to ensure adequate levels of security for your data.</w:t>
      </w:r>
      <w:r w:rsidR="00393301" w:rsidRPr="008578AC">
        <w:t xml:space="preserve">  All our third party service providers are required to take appropriate security measures to protect your personal information in line with our policies, and are only permitted to process your personal data for specific purposes in accordance with our instructions.  We do not allow our third party providers to use your personal data for their own purposes.</w:t>
      </w:r>
    </w:p>
    <w:p w14:paraId="3F98145A" w14:textId="77777777" w:rsidR="008E43BA" w:rsidRPr="008578AC" w:rsidRDefault="008E43BA" w:rsidP="00FC3A95">
      <w:pPr>
        <w:spacing w:before="0"/>
        <w:jc w:val="left"/>
      </w:pPr>
    </w:p>
    <w:p w14:paraId="1048561B" w14:textId="77777777" w:rsidR="000B1643" w:rsidRPr="008578AC" w:rsidRDefault="000B1643" w:rsidP="00FC3A95">
      <w:pPr>
        <w:spacing w:before="0"/>
        <w:jc w:val="left"/>
        <w:rPr>
          <w:b/>
        </w:rPr>
      </w:pPr>
      <w:r w:rsidRPr="008578AC">
        <w:rPr>
          <w:b/>
        </w:rPr>
        <w:t>Automated decision-making</w:t>
      </w:r>
    </w:p>
    <w:p w14:paraId="6F0FCC50" w14:textId="737CC987" w:rsidR="000B1643" w:rsidRPr="008578AC" w:rsidRDefault="000B1643" w:rsidP="00FC3A95">
      <w:pPr>
        <w:spacing w:before="0"/>
        <w:jc w:val="left"/>
      </w:pPr>
      <w:r w:rsidRPr="008578AC">
        <w:t>We do not envisage that any decisions will be taken about you based solely on automated means, however we will notify you in writing if this position changes.</w:t>
      </w:r>
    </w:p>
    <w:p w14:paraId="4851A912" w14:textId="77777777" w:rsidR="008E43BA" w:rsidRPr="008578AC" w:rsidRDefault="008E43BA" w:rsidP="00FC3A95">
      <w:pPr>
        <w:spacing w:before="0"/>
        <w:jc w:val="left"/>
      </w:pPr>
    </w:p>
    <w:p w14:paraId="56D65900" w14:textId="77777777" w:rsidR="00811213" w:rsidRPr="008578AC" w:rsidRDefault="00F04E11" w:rsidP="00FC3A95">
      <w:pPr>
        <w:spacing w:before="0"/>
        <w:jc w:val="left"/>
        <w:rPr>
          <w:b/>
        </w:rPr>
      </w:pPr>
      <w:r w:rsidRPr="008578AC">
        <w:rPr>
          <w:b/>
        </w:rPr>
        <w:t>Sharing your data outside the European Union</w:t>
      </w:r>
    </w:p>
    <w:p w14:paraId="7821374E" w14:textId="77777777" w:rsidR="00513FE5" w:rsidRPr="008578AC" w:rsidRDefault="00513FE5" w:rsidP="00FC3A95">
      <w:pPr>
        <w:spacing w:before="0"/>
        <w:jc w:val="left"/>
      </w:pPr>
      <w:r w:rsidRPr="008578AC">
        <w:t>The law provides various further safeguards where data is transferred outside of the EU.</w:t>
      </w:r>
    </w:p>
    <w:p w14:paraId="2D53912A" w14:textId="533DC34D" w:rsidR="00513FE5" w:rsidRPr="008578AC" w:rsidRDefault="00513FE5" w:rsidP="00FC3A95">
      <w:pPr>
        <w:spacing w:before="0"/>
        <w:jc w:val="left"/>
      </w:pPr>
      <w:r w:rsidRPr="008578AC">
        <w:t>When you are resident outside the EU in a country where there is no “adequacy decision” by the European Comm</w:t>
      </w:r>
      <w:r w:rsidR="000D046A" w:rsidRPr="008578AC">
        <w:t xml:space="preserve">ission, </w:t>
      </w:r>
      <w:r w:rsidR="007A2E44" w:rsidRPr="008578AC">
        <w:t xml:space="preserve">and an </w:t>
      </w:r>
      <w:r w:rsidRPr="008578AC">
        <w:t xml:space="preserve">alternative safeguard </w:t>
      </w:r>
      <w:r w:rsidR="007A2E44" w:rsidRPr="008578AC">
        <w:t xml:space="preserve">is not </w:t>
      </w:r>
      <w:r w:rsidRPr="008578AC">
        <w:t xml:space="preserve">available, we may </w:t>
      </w:r>
      <w:r w:rsidR="007A2E44" w:rsidRPr="008578AC">
        <w:t xml:space="preserve">still </w:t>
      </w:r>
      <w:r w:rsidRPr="008578AC">
        <w:t xml:space="preserve">transfer data to </w:t>
      </w:r>
      <w:r w:rsidRPr="008578AC">
        <w:lastRenderedPageBreak/>
        <w:t>you which is necessary for performance of your contract with us</w:t>
      </w:r>
      <w:r w:rsidR="006F5DC5" w:rsidRPr="008578AC">
        <w:t>, or to take pre-contractual measures at your request</w:t>
      </w:r>
      <w:r w:rsidRPr="008578AC">
        <w:t>.</w:t>
      </w:r>
    </w:p>
    <w:p w14:paraId="79F4CC66" w14:textId="4FFDE320" w:rsidR="0006670C" w:rsidRPr="008578AC" w:rsidRDefault="003A484F" w:rsidP="00FC3A95">
      <w:pPr>
        <w:spacing w:before="0"/>
        <w:jc w:val="left"/>
      </w:pPr>
      <w:r w:rsidRPr="008578AC">
        <w:t>Otherwise, w</w:t>
      </w:r>
      <w:r w:rsidR="0006670C" w:rsidRPr="008578AC">
        <w:t>e will not transfer your data outside the European Union without first notifying you of our intentions</w:t>
      </w:r>
      <w:r w:rsidR="00636E1D" w:rsidRPr="008578AC">
        <w:t xml:space="preserve"> and of the saf</w:t>
      </w:r>
      <w:r w:rsidR="00DA7DAB" w:rsidRPr="008578AC">
        <w:t>eguards that apply to your data.</w:t>
      </w:r>
    </w:p>
    <w:p w14:paraId="277D7B09" w14:textId="77777777" w:rsidR="00DA7DAB" w:rsidRPr="008578AC" w:rsidRDefault="00DA7DAB" w:rsidP="00FC3A95">
      <w:pPr>
        <w:spacing w:before="0"/>
        <w:jc w:val="left"/>
        <w:rPr>
          <w:b/>
        </w:rPr>
      </w:pPr>
    </w:p>
    <w:p w14:paraId="359008C9" w14:textId="77777777" w:rsidR="009B3605" w:rsidRPr="008578AC" w:rsidRDefault="009B3605" w:rsidP="00FC3A95">
      <w:pPr>
        <w:spacing w:before="0"/>
        <w:jc w:val="left"/>
        <w:rPr>
          <w:b/>
        </w:rPr>
      </w:pPr>
      <w:r w:rsidRPr="008578AC">
        <w:rPr>
          <w:b/>
        </w:rPr>
        <w:t>How long we keep your data</w:t>
      </w:r>
    </w:p>
    <w:p w14:paraId="33454FE0" w14:textId="6F37C70B" w:rsidR="006536B7" w:rsidRPr="008578AC" w:rsidRDefault="000D046A" w:rsidP="00FC3A95">
      <w:pPr>
        <w:spacing w:before="0"/>
        <w:jc w:val="left"/>
      </w:pPr>
      <w:r w:rsidRPr="008578AC">
        <w:t>The detailed table of processing activities explains how long we will keep your data.</w:t>
      </w:r>
      <w:r w:rsidR="00666DEC" w:rsidRPr="008578AC">
        <w:t xml:space="preserve">  In some cases student data is retained </w:t>
      </w:r>
      <w:r w:rsidR="00B10A37" w:rsidRPr="008578AC">
        <w:t>permanently</w:t>
      </w:r>
      <w:r w:rsidR="00666DEC" w:rsidRPr="008578AC">
        <w:t xml:space="preserve"> for archiving and/or research purposes</w:t>
      </w:r>
      <w:r w:rsidR="00B10A37" w:rsidRPr="008578AC">
        <w:t>, as explained in the table</w:t>
      </w:r>
      <w:r w:rsidR="00666DEC" w:rsidRPr="008578AC">
        <w:t xml:space="preserve">.  </w:t>
      </w:r>
      <w:r w:rsidR="008578AC">
        <w:t>Blackfriars Hall</w:t>
      </w:r>
      <w:r w:rsidR="00666DEC" w:rsidRPr="008578AC">
        <w:t xml:space="preserve">’s privacy notice relating to its archives has further detail about the information retained in the archive </w:t>
      </w:r>
      <w:r w:rsidR="00B10A37" w:rsidRPr="008578AC">
        <w:t>and your rights when data is archived</w:t>
      </w:r>
      <w:r w:rsidR="00666DEC" w:rsidRPr="008578AC">
        <w:t>.</w:t>
      </w:r>
      <w:r w:rsidR="008578AC">
        <w:t xml:space="preserve"> </w:t>
      </w:r>
      <w:r w:rsidR="006536B7" w:rsidRPr="008578AC">
        <w:t>Please note that we may keep anonymised statistical data indefinitely, but you cann</w:t>
      </w:r>
      <w:r w:rsidR="00B025D8" w:rsidRPr="008578AC">
        <w:t>ot be identified from such data</w:t>
      </w:r>
      <w:r w:rsidR="006536B7" w:rsidRPr="008578AC">
        <w:t>.</w:t>
      </w:r>
    </w:p>
    <w:p w14:paraId="05161620" w14:textId="77777777" w:rsidR="00811213" w:rsidRPr="008578AC" w:rsidRDefault="00811213" w:rsidP="00FC3A95">
      <w:pPr>
        <w:spacing w:before="0"/>
        <w:jc w:val="left"/>
        <w:rPr>
          <w:b/>
        </w:rPr>
      </w:pPr>
      <w:r w:rsidRPr="008578AC">
        <w:rPr>
          <w:b/>
        </w:rPr>
        <w:t>Your legal rights over your data</w:t>
      </w:r>
    </w:p>
    <w:p w14:paraId="3B5B839F" w14:textId="77777777" w:rsidR="0043380C" w:rsidRPr="008578AC" w:rsidRDefault="0043380C" w:rsidP="00FC3A95">
      <w:pPr>
        <w:spacing w:before="0"/>
        <w:jc w:val="left"/>
      </w:pPr>
      <w:r w:rsidRPr="008578AC">
        <w:t xml:space="preserve">Subject to certain conditions set out in </w:t>
      </w:r>
      <w:r w:rsidR="00935ED9" w:rsidRPr="008578AC">
        <w:t xml:space="preserve">UK data protection </w:t>
      </w:r>
      <w:r w:rsidRPr="008578AC">
        <w:t>law, you have:</w:t>
      </w:r>
    </w:p>
    <w:p w14:paraId="40D534DE" w14:textId="77777777" w:rsidR="0043380C" w:rsidRPr="008578AC" w:rsidRDefault="0043380C" w:rsidP="00FC3A95">
      <w:pPr>
        <w:pStyle w:val="ListParagraph"/>
        <w:numPr>
          <w:ilvl w:val="0"/>
          <w:numId w:val="13"/>
        </w:numPr>
        <w:spacing w:before="0"/>
        <w:jc w:val="left"/>
      </w:pPr>
      <w:r w:rsidRPr="008578AC">
        <w:t xml:space="preserve">The </w:t>
      </w:r>
      <w:r w:rsidRPr="008578AC">
        <w:rPr>
          <w:b/>
        </w:rPr>
        <w:t>right to request access</w:t>
      </w:r>
      <w:r w:rsidRPr="008578AC">
        <w:t xml:space="preserve"> to a copy of your data, as well as to be informed of various information about how your data is being used;</w:t>
      </w:r>
    </w:p>
    <w:p w14:paraId="4E59F4C6" w14:textId="77777777" w:rsidR="0043380C" w:rsidRPr="008578AC" w:rsidRDefault="0043380C" w:rsidP="00FC3A95">
      <w:pPr>
        <w:pStyle w:val="ListParagraph"/>
        <w:numPr>
          <w:ilvl w:val="0"/>
          <w:numId w:val="13"/>
        </w:numPr>
        <w:spacing w:before="0"/>
        <w:jc w:val="left"/>
      </w:pPr>
      <w:r w:rsidRPr="008578AC">
        <w:t xml:space="preserve">The </w:t>
      </w:r>
      <w:r w:rsidRPr="008578AC">
        <w:rPr>
          <w:b/>
        </w:rPr>
        <w:t>right to have any</w:t>
      </w:r>
      <w:r w:rsidRPr="008578AC">
        <w:t xml:space="preserve"> </w:t>
      </w:r>
      <w:r w:rsidRPr="008578AC">
        <w:rPr>
          <w:b/>
        </w:rPr>
        <w:t>inaccuracies</w:t>
      </w:r>
      <w:r w:rsidRPr="008578AC">
        <w:t xml:space="preserve"> </w:t>
      </w:r>
      <w:r w:rsidRPr="008578AC">
        <w:rPr>
          <w:b/>
        </w:rPr>
        <w:t>in your data corrected</w:t>
      </w:r>
      <w:r w:rsidRPr="008578AC">
        <w:t>, which may include the right to have any incomplete data completed;</w:t>
      </w:r>
    </w:p>
    <w:p w14:paraId="6C103EBF" w14:textId="77777777" w:rsidR="0043380C" w:rsidRPr="008578AC" w:rsidRDefault="0043380C" w:rsidP="00FC3A95">
      <w:pPr>
        <w:pStyle w:val="ListParagraph"/>
        <w:numPr>
          <w:ilvl w:val="0"/>
          <w:numId w:val="13"/>
        </w:numPr>
        <w:spacing w:before="0"/>
        <w:jc w:val="left"/>
      </w:pPr>
      <w:r w:rsidRPr="008578AC">
        <w:t xml:space="preserve">The </w:t>
      </w:r>
      <w:r w:rsidRPr="008578AC">
        <w:rPr>
          <w:b/>
        </w:rPr>
        <w:t>right to have your personal data</w:t>
      </w:r>
      <w:r w:rsidRPr="008578AC">
        <w:t xml:space="preserve"> </w:t>
      </w:r>
      <w:r w:rsidRPr="008578AC">
        <w:rPr>
          <w:b/>
        </w:rPr>
        <w:t>erased</w:t>
      </w:r>
      <w:r w:rsidRPr="008578AC">
        <w:t xml:space="preserve"> in certain circumstances;</w:t>
      </w:r>
    </w:p>
    <w:p w14:paraId="46441807" w14:textId="77777777" w:rsidR="0043380C" w:rsidRPr="008578AC" w:rsidRDefault="0043380C" w:rsidP="00FC3A95">
      <w:pPr>
        <w:pStyle w:val="ListParagraph"/>
        <w:numPr>
          <w:ilvl w:val="0"/>
          <w:numId w:val="13"/>
        </w:numPr>
        <w:spacing w:before="0"/>
        <w:jc w:val="left"/>
      </w:pPr>
      <w:r w:rsidRPr="008578AC">
        <w:t xml:space="preserve">The </w:t>
      </w:r>
      <w:r w:rsidRPr="008578AC">
        <w:rPr>
          <w:b/>
        </w:rPr>
        <w:t>right to have the processing of your data</w:t>
      </w:r>
      <w:r w:rsidRPr="008578AC">
        <w:t xml:space="preserve"> </w:t>
      </w:r>
      <w:r w:rsidRPr="008578AC">
        <w:rPr>
          <w:b/>
        </w:rPr>
        <w:t>suspended</w:t>
      </w:r>
      <w:r w:rsidRPr="008578AC">
        <w:t>, for example if you want us to establish the accuracy of the data we are processing.</w:t>
      </w:r>
    </w:p>
    <w:p w14:paraId="3D5A9B16" w14:textId="77777777" w:rsidR="0043380C" w:rsidRPr="008578AC" w:rsidRDefault="0043380C" w:rsidP="00FC3A95">
      <w:pPr>
        <w:pStyle w:val="ListParagraph"/>
        <w:numPr>
          <w:ilvl w:val="0"/>
          <w:numId w:val="13"/>
        </w:numPr>
        <w:spacing w:before="0"/>
        <w:jc w:val="left"/>
      </w:pPr>
      <w:r w:rsidRPr="008578AC">
        <w:t xml:space="preserve">The right to receive a </w:t>
      </w:r>
      <w:r w:rsidRPr="008578AC">
        <w:rPr>
          <w:b/>
        </w:rPr>
        <w:t>copy of data you have provided to us</w:t>
      </w:r>
      <w:r w:rsidRPr="008578AC">
        <w:t>, and have that transmitted to another data controller (for example, another University or College).</w:t>
      </w:r>
    </w:p>
    <w:p w14:paraId="57FC6CF6" w14:textId="77777777" w:rsidR="0043380C" w:rsidRPr="008578AC" w:rsidRDefault="0043380C" w:rsidP="00FC3A95">
      <w:pPr>
        <w:pStyle w:val="ListParagraph"/>
        <w:numPr>
          <w:ilvl w:val="0"/>
          <w:numId w:val="13"/>
        </w:numPr>
        <w:spacing w:before="0"/>
        <w:jc w:val="left"/>
      </w:pPr>
      <w:r w:rsidRPr="008578AC">
        <w:t xml:space="preserve">The </w:t>
      </w:r>
      <w:r w:rsidRPr="008578AC">
        <w:rPr>
          <w:b/>
        </w:rPr>
        <w:t>right to object to any direct marketing</w:t>
      </w:r>
      <w:r w:rsidRPr="008578AC">
        <w:t xml:space="preserve"> (for example, email marketing</w:t>
      </w:r>
      <w:r w:rsidR="00D80683" w:rsidRPr="008578AC">
        <w:t xml:space="preserve"> or phone calls</w:t>
      </w:r>
      <w:r w:rsidRPr="008578AC">
        <w:t>) by us, and to require us to stop such marketing.</w:t>
      </w:r>
    </w:p>
    <w:p w14:paraId="09ED0EA2" w14:textId="597384A0" w:rsidR="0043380C" w:rsidRPr="008578AC" w:rsidRDefault="0043380C" w:rsidP="00FC3A95">
      <w:pPr>
        <w:pStyle w:val="ListParagraph"/>
        <w:numPr>
          <w:ilvl w:val="0"/>
          <w:numId w:val="13"/>
        </w:numPr>
        <w:spacing w:before="0"/>
        <w:jc w:val="left"/>
      </w:pPr>
      <w:r w:rsidRPr="008578AC">
        <w:t xml:space="preserve">The </w:t>
      </w:r>
      <w:r w:rsidRPr="008578AC">
        <w:rPr>
          <w:b/>
        </w:rPr>
        <w:t>right to object to the processing of your information</w:t>
      </w:r>
      <w:r w:rsidRPr="008578AC">
        <w:t xml:space="preserve"> if we are relying on a “legitimate interest” for the processing or where the processing is necessary for the performance of a task carried out in the public interest.</w:t>
      </w:r>
      <w:r w:rsidR="00274A40" w:rsidRPr="008578AC">
        <w:t xml:space="preserve">  The lawful basis for any particular processing activity we carry out is set out in our detailed table of processing activities </w:t>
      </w:r>
      <w:hyperlink r:id="rId11" w:history="1">
        <w:r w:rsidR="002B600C" w:rsidRPr="008578AC">
          <w:rPr>
            <w:rStyle w:val="Hyperlink"/>
          </w:rPr>
          <w:t>here</w:t>
        </w:r>
      </w:hyperlink>
    </w:p>
    <w:p w14:paraId="4E0CFCEA" w14:textId="0CD717CE" w:rsidR="007F6511" w:rsidRPr="008578AC" w:rsidRDefault="00274A40" w:rsidP="00FC3A95">
      <w:pPr>
        <w:pStyle w:val="ListParagraph"/>
        <w:numPr>
          <w:ilvl w:val="0"/>
          <w:numId w:val="13"/>
        </w:numPr>
        <w:spacing w:before="0"/>
        <w:jc w:val="left"/>
      </w:pPr>
      <w:r w:rsidRPr="008578AC">
        <w:t xml:space="preserve">The </w:t>
      </w:r>
      <w:r w:rsidRPr="008578AC">
        <w:rPr>
          <w:b/>
        </w:rPr>
        <w:t>right to object to any automated decision-making</w:t>
      </w:r>
      <w:r w:rsidRPr="008578AC">
        <w:t xml:space="preserve"> about you which produces legal effects or otherwise significantly affects you.</w:t>
      </w:r>
      <w:r w:rsidR="00B729B8" w:rsidRPr="008578AC">
        <w:t xml:space="preserve"> </w:t>
      </w:r>
    </w:p>
    <w:p w14:paraId="32B8E91E" w14:textId="77777777" w:rsidR="00FC3A95" w:rsidRPr="008578AC" w:rsidRDefault="00FC3A95" w:rsidP="00FC3A95">
      <w:pPr>
        <w:pStyle w:val="ListParagraph"/>
        <w:numPr>
          <w:ilvl w:val="0"/>
          <w:numId w:val="13"/>
        </w:numPr>
        <w:spacing w:before="0"/>
        <w:jc w:val="left"/>
      </w:pPr>
    </w:p>
    <w:p w14:paraId="78F14720" w14:textId="77777777" w:rsidR="007F6511" w:rsidRPr="008578AC" w:rsidRDefault="00274A40" w:rsidP="00FC3A95">
      <w:pPr>
        <w:spacing w:before="0"/>
        <w:jc w:val="left"/>
      </w:pPr>
      <w:r w:rsidRPr="008578AC">
        <w:t xml:space="preserve">Where the lawful basis for processing your data is </w:t>
      </w:r>
      <w:r w:rsidRPr="008578AC">
        <w:rPr>
          <w:b/>
        </w:rPr>
        <w:t>consent</w:t>
      </w:r>
      <w:r w:rsidRPr="008578AC">
        <w:t xml:space="preserve">, you have the </w:t>
      </w:r>
      <w:r w:rsidRPr="008578AC">
        <w:rPr>
          <w:b/>
        </w:rPr>
        <w:t>right to withdraw your consent at any time</w:t>
      </w:r>
      <w:r w:rsidRPr="008578AC">
        <w:t xml:space="preserve">.  </w:t>
      </w:r>
      <w:r w:rsidR="00845414" w:rsidRPr="008578AC">
        <w:t xml:space="preserve">When you tell us you wish to exercise your right, we will stop further processing of such data.  </w:t>
      </w:r>
      <w:r w:rsidRPr="008578AC">
        <w:t xml:space="preserve">This will not affect the validity of any lawful processing of your data up until the time when you withdrew your consent. </w:t>
      </w:r>
    </w:p>
    <w:p w14:paraId="7AD3EEF9" w14:textId="77777777" w:rsidR="00FC3A95" w:rsidRPr="008578AC" w:rsidRDefault="00FC3A95" w:rsidP="00FC3A95">
      <w:pPr>
        <w:spacing w:before="0"/>
        <w:jc w:val="left"/>
      </w:pPr>
    </w:p>
    <w:p w14:paraId="2F83C6CF" w14:textId="77777777" w:rsidR="00FC3A95" w:rsidRPr="008578AC" w:rsidRDefault="00FC3A95" w:rsidP="00FC3A95">
      <w:pPr>
        <w:spacing w:before="0"/>
        <w:jc w:val="left"/>
      </w:pPr>
    </w:p>
    <w:p w14:paraId="7F4F128E" w14:textId="5B4281FF" w:rsidR="007F6511" w:rsidRPr="008578AC" w:rsidRDefault="00274A40" w:rsidP="00FC3A95">
      <w:pPr>
        <w:spacing w:before="0"/>
        <w:jc w:val="left"/>
      </w:pPr>
      <w:r w:rsidRPr="008578AC">
        <w:lastRenderedPageBreak/>
        <w:t xml:space="preserve">You may withdraw your consent by contacting </w:t>
      </w:r>
    </w:p>
    <w:p w14:paraId="3379D0E4" w14:textId="041C4B95" w:rsidR="007F6511" w:rsidRPr="008578AC" w:rsidRDefault="008578AC" w:rsidP="00FC3A95">
      <w:pPr>
        <w:spacing w:before="0"/>
        <w:jc w:val="left"/>
      </w:pPr>
      <w:r>
        <w:t>Anneli Chambliss Howes</w:t>
      </w:r>
      <w:r w:rsidR="007F6511" w:rsidRPr="008578AC">
        <w:t>, Bursar, 64 St Giles, OXFORD, OX1 3LY</w:t>
      </w:r>
    </w:p>
    <w:p w14:paraId="36A40679" w14:textId="122F5F99" w:rsidR="00274A40" w:rsidRPr="008578AC" w:rsidRDefault="007F6511" w:rsidP="00FC3A95">
      <w:pPr>
        <w:spacing w:before="0"/>
        <w:jc w:val="left"/>
        <w:rPr>
          <w:lang w:val="de-DE"/>
        </w:rPr>
      </w:pPr>
      <w:r w:rsidRPr="008578AC">
        <w:rPr>
          <w:lang w:val="de-DE"/>
        </w:rPr>
        <w:t xml:space="preserve">Tel 01865 610203       </w:t>
      </w:r>
      <w:hyperlink r:id="rId12" w:history="1">
        <w:r w:rsidRPr="008578AC">
          <w:rPr>
            <w:rStyle w:val="Hyperlink"/>
            <w:lang w:val="de-DE"/>
          </w:rPr>
          <w:t>GDPR@bfriars.ox.ac.uk</w:t>
        </w:r>
      </w:hyperlink>
      <w:r w:rsidRPr="008578AC">
        <w:rPr>
          <w:lang w:val="de-DE"/>
        </w:rPr>
        <w:t xml:space="preserve">  </w:t>
      </w:r>
    </w:p>
    <w:p w14:paraId="4D990DD9" w14:textId="3E731F43" w:rsidR="0043380C" w:rsidRPr="008578AC" w:rsidRDefault="002301D8" w:rsidP="00FC3A95">
      <w:pPr>
        <w:spacing w:before="0"/>
        <w:jc w:val="left"/>
      </w:pPr>
      <w:r w:rsidRPr="008578AC">
        <w:t>Further guidance on your rights is available from the Information Commissioner’s Office (</w:t>
      </w:r>
      <w:hyperlink r:id="rId13" w:history="1">
        <w:r w:rsidRPr="008578AC">
          <w:rPr>
            <w:rStyle w:val="Hyperlink"/>
          </w:rPr>
          <w:t>https://.ico.org.uk/</w:t>
        </w:r>
      </w:hyperlink>
      <w:r w:rsidRPr="008578AC">
        <w:t xml:space="preserve">).  </w:t>
      </w:r>
    </w:p>
    <w:p w14:paraId="03B51906" w14:textId="77777777" w:rsidR="00AD10A3" w:rsidRPr="008578AC" w:rsidRDefault="00AD10A3" w:rsidP="00FC3A95">
      <w:pPr>
        <w:spacing w:before="0"/>
        <w:jc w:val="left"/>
      </w:pPr>
      <w:r w:rsidRPr="008578AC">
        <w:t>You have the right to complain to the UK’s supervisory office for data protection, the Information Commissioner’s Office if you believe that your data has been processed unlawfully.</w:t>
      </w:r>
    </w:p>
    <w:p w14:paraId="6D6ED2E1" w14:textId="77777777" w:rsidR="00FC3A95" w:rsidRPr="008578AC" w:rsidRDefault="00FC3A95" w:rsidP="00FC3A95">
      <w:pPr>
        <w:spacing w:before="0"/>
        <w:jc w:val="left"/>
      </w:pPr>
    </w:p>
    <w:p w14:paraId="558DB0D4" w14:textId="77777777" w:rsidR="00AD10A3" w:rsidRPr="008578AC" w:rsidRDefault="00AD10A3" w:rsidP="00FC3A95">
      <w:pPr>
        <w:spacing w:before="0"/>
        <w:jc w:val="left"/>
        <w:rPr>
          <w:b/>
        </w:rPr>
      </w:pPr>
      <w:r w:rsidRPr="008578AC">
        <w:rPr>
          <w:b/>
        </w:rPr>
        <w:t>Future changes to this privacy notice</w:t>
      </w:r>
      <w:r w:rsidR="000D046A" w:rsidRPr="008578AC">
        <w:rPr>
          <w:b/>
        </w:rPr>
        <w:t>, and previous versions</w:t>
      </w:r>
    </w:p>
    <w:p w14:paraId="37C590F4" w14:textId="7954459F" w:rsidR="00AD10A3" w:rsidRPr="008578AC" w:rsidRDefault="00AD10A3" w:rsidP="00FC3A95">
      <w:pPr>
        <w:spacing w:before="0"/>
        <w:jc w:val="left"/>
      </w:pPr>
      <w:r w:rsidRPr="008578AC">
        <w:t>We may need to update this notice from time</w:t>
      </w:r>
      <w:r w:rsidR="00BE6E2D" w:rsidRPr="008578AC">
        <w:t xml:space="preserve"> to time, for example if the law or regulatory requirements change, if technology changes</w:t>
      </w:r>
      <w:r w:rsidR="000D046A" w:rsidRPr="008578AC">
        <w:t>, if the University makes changes to its procedures,</w:t>
      </w:r>
      <w:r w:rsidR="00BE6E2D" w:rsidRPr="008578AC">
        <w:t xml:space="preserve"> or to make </w:t>
      </w:r>
      <w:r w:rsidR="00277710" w:rsidRPr="008578AC">
        <w:fldChar w:fldCharType="begin">
          <w:ffData>
            <w:name w:val=""/>
            <w:enabled/>
            <w:calcOnExit w:val="0"/>
            <w:textInput>
              <w:default w:val="[College/PPH]"/>
            </w:textInput>
          </w:ffData>
        </w:fldChar>
      </w:r>
      <w:r w:rsidR="00277710" w:rsidRPr="008578AC">
        <w:instrText xml:space="preserve"> FORMTEXT </w:instrText>
      </w:r>
      <w:r w:rsidR="00277710" w:rsidRPr="008578AC">
        <w:fldChar w:fldCharType="separate"/>
      </w:r>
      <w:r w:rsidR="00DA3DFF" w:rsidRPr="008578AC">
        <w:rPr>
          <w:noProof/>
        </w:rPr>
        <w:t>Blackfriars Hall</w:t>
      </w:r>
      <w:r w:rsidR="00277710" w:rsidRPr="008578AC">
        <w:fldChar w:fldCharType="end"/>
      </w:r>
      <w:r w:rsidR="00BE6E2D" w:rsidRPr="008578AC">
        <w:t xml:space="preserve">’s operations and procedures more efficient.  If the change is material, we will give you not less than two months’ notice of the change so that you can </w:t>
      </w:r>
      <w:r w:rsidR="00277710" w:rsidRPr="008578AC">
        <w:t xml:space="preserve">decide whether to </w:t>
      </w:r>
      <w:r w:rsidR="00BE6E2D" w:rsidRPr="008578AC">
        <w:t xml:space="preserve">exercise your rights, if appropriate, before the change comes into effect.  We will notify you of the change by </w:t>
      </w:r>
      <w:r w:rsidR="009244D4" w:rsidRPr="008578AC">
        <w:t xml:space="preserve">email and via the student intranet.  </w:t>
      </w:r>
    </w:p>
    <w:p w14:paraId="3156B59C" w14:textId="00FAB84A" w:rsidR="000D046A" w:rsidRPr="008578AC" w:rsidRDefault="000D046A" w:rsidP="00FC3A95">
      <w:pPr>
        <w:spacing w:before="0"/>
        <w:jc w:val="left"/>
        <w:rPr>
          <w:rStyle w:val="Hyperlink"/>
        </w:rPr>
      </w:pPr>
      <w:r w:rsidRPr="008578AC">
        <w:t xml:space="preserve">You can access past versions of our privacy notices </w:t>
      </w:r>
      <w:hyperlink r:id="rId14" w:history="1">
        <w:r w:rsidR="007F6511" w:rsidRPr="008578AC">
          <w:rPr>
            <w:rStyle w:val="Hyperlink"/>
          </w:rPr>
          <w:t>here</w:t>
        </w:r>
      </w:hyperlink>
    </w:p>
    <w:p w14:paraId="14AB97DA" w14:textId="77777777" w:rsidR="00FC3A95" w:rsidRPr="008578AC" w:rsidRDefault="00FC3A95" w:rsidP="00FC3A95">
      <w:pPr>
        <w:spacing w:before="0"/>
        <w:jc w:val="left"/>
      </w:pPr>
    </w:p>
    <w:p w14:paraId="237DE38F" w14:textId="7FCABA71" w:rsidR="004115F9" w:rsidRPr="008578AC" w:rsidRDefault="00BE6E2D" w:rsidP="00FC3A95">
      <w:pPr>
        <w:spacing w:before="0"/>
        <w:jc w:val="left"/>
        <w:rPr>
          <w:b/>
        </w:rPr>
      </w:pPr>
      <w:r w:rsidRPr="008578AC">
        <w:rPr>
          <w:b/>
        </w:rPr>
        <w:t xml:space="preserve">Version control: </w:t>
      </w:r>
      <w:r w:rsidR="008578AC">
        <w:rPr>
          <w:b/>
        </w:rPr>
        <w:t>December 2025</w:t>
      </w:r>
    </w:p>
    <w:sectPr w:rsidR="004115F9" w:rsidRPr="008578AC" w:rsidSect="006F20EC">
      <w:footerReference w:type="default" r:id="rId15"/>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E483B" w14:textId="77777777" w:rsidR="009F6595" w:rsidRDefault="009F6595" w:rsidP="00C200AF">
      <w:pPr>
        <w:spacing w:before="0" w:line="240" w:lineRule="auto"/>
      </w:pPr>
      <w:r>
        <w:separator/>
      </w:r>
    </w:p>
  </w:endnote>
  <w:endnote w:type="continuationSeparator" w:id="0">
    <w:p w14:paraId="471B282F" w14:textId="77777777" w:rsidR="009F6595" w:rsidRDefault="009F6595" w:rsidP="00C200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C200AF" w14:paraId="0190F201" w14:textId="77777777" w:rsidTr="00C200AF">
      <w:trPr>
        <w:trHeight w:val="142"/>
      </w:trPr>
      <w:tc>
        <w:tcPr>
          <w:tcW w:w="3192" w:type="dxa"/>
        </w:tcPr>
        <w:p w14:paraId="2529BDF4" w14:textId="7E6E8004" w:rsidR="00C200AF" w:rsidRPr="005101BC" w:rsidRDefault="00DA3DFF" w:rsidP="00DA3DFF">
          <w:pPr>
            <w:pStyle w:val="Footer"/>
            <w:jc w:val="left"/>
            <w:rPr>
              <w:sz w:val="16"/>
              <w:szCs w:val="16"/>
            </w:rPr>
          </w:pPr>
          <w:r>
            <w:rPr>
              <w:sz w:val="16"/>
              <w:szCs w:val="16"/>
            </w:rPr>
            <w:t xml:space="preserve">Blackfriars Hall students privacy notice </w:t>
          </w:r>
          <w:r w:rsidR="00701677">
            <w:rPr>
              <w:sz w:val="16"/>
              <w:szCs w:val="16"/>
            </w:rPr>
            <w:t xml:space="preserve"> </w:t>
          </w:r>
          <w:r w:rsidR="008578AC">
            <w:rPr>
              <w:sz w:val="16"/>
              <w:szCs w:val="16"/>
            </w:rPr>
            <w:t xml:space="preserve"> December 2025</w:t>
          </w:r>
        </w:p>
      </w:tc>
      <w:tc>
        <w:tcPr>
          <w:tcW w:w="3192" w:type="dxa"/>
        </w:tcPr>
        <w:p w14:paraId="4D68FBCD" w14:textId="77777777" w:rsidR="00C200AF" w:rsidRDefault="005101BC" w:rsidP="00D04C79">
          <w:pPr>
            <w:pStyle w:val="Footer"/>
            <w:jc w:val="center"/>
          </w:pPr>
          <w:r>
            <w:fldChar w:fldCharType="begin"/>
          </w:r>
          <w:r>
            <w:instrText xml:space="preserve"> PAGE   \* MERGEFORMAT </w:instrText>
          </w:r>
          <w:r>
            <w:fldChar w:fldCharType="separate"/>
          </w:r>
          <w:r w:rsidR="00701677">
            <w:rPr>
              <w:noProof/>
            </w:rPr>
            <w:t>1</w:t>
          </w:r>
          <w:r>
            <w:rPr>
              <w:noProof/>
            </w:rPr>
            <w:fldChar w:fldCharType="end"/>
          </w:r>
        </w:p>
      </w:tc>
      <w:tc>
        <w:tcPr>
          <w:tcW w:w="3192" w:type="dxa"/>
        </w:tcPr>
        <w:p w14:paraId="4F90D039" w14:textId="77777777" w:rsidR="00C200AF" w:rsidRDefault="00C200AF" w:rsidP="00D04C79">
          <w:pPr>
            <w:pStyle w:val="Footer"/>
          </w:pPr>
        </w:p>
      </w:tc>
    </w:tr>
  </w:tbl>
  <w:p w14:paraId="30A0B4EE" w14:textId="77777777" w:rsidR="00C200AF" w:rsidRPr="005101BC" w:rsidRDefault="00C200AF" w:rsidP="005101BC">
    <w:pPr>
      <w:pStyle w:val="Footer"/>
      <w:spacing w:before="240" w:line="36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52F1F" w14:textId="77777777" w:rsidR="009F6595" w:rsidRDefault="009F6595" w:rsidP="00C200AF">
      <w:pPr>
        <w:spacing w:before="0" w:line="240" w:lineRule="auto"/>
      </w:pPr>
      <w:r>
        <w:separator/>
      </w:r>
    </w:p>
  </w:footnote>
  <w:footnote w:type="continuationSeparator" w:id="0">
    <w:p w14:paraId="61A6ECBD" w14:textId="77777777" w:rsidR="009F6595" w:rsidRDefault="009F6595" w:rsidP="00C200A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1" w15:restartNumberingAfterBreak="0">
    <w:nsid w:val="0B1557A0"/>
    <w:multiLevelType w:val="hybridMultilevel"/>
    <w:tmpl w:val="74B4A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14A1C"/>
    <w:multiLevelType w:val="hybridMultilevel"/>
    <w:tmpl w:val="B462B4F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18A63CF8"/>
    <w:multiLevelType w:val="hybridMultilevel"/>
    <w:tmpl w:val="660A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45D9C"/>
    <w:multiLevelType w:val="hybridMultilevel"/>
    <w:tmpl w:val="F9E68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6" w15:restartNumberingAfterBreak="0">
    <w:nsid w:val="244A73EE"/>
    <w:multiLevelType w:val="hybridMultilevel"/>
    <w:tmpl w:val="75827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F2001"/>
    <w:multiLevelType w:val="hybridMultilevel"/>
    <w:tmpl w:val="E17266C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9" w15:restartNumberingAfterBreak="0">
    <w:nsid w:val="336C6F91"/>
    <w:multiLevelType w:val="hybridMultilevel"/>
    <w:tmpl w:val="D41829C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35BA64AD"/>
    <w:multiLevelType w:val="hybridMultilevel"/>
    <w:tmpl w:val="36B89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2"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3" w15:restartNumberingAfterBreak="0">
    <w:nsid w:val="3F9B6150"/>
    <w:multiLevelType w:val="hybridMultilevel"/>
    <w:tmpl w:val="2E7CB522"/>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4" w15:restartNumberingAfterBreak="0">
    <w:nsid w:val="41615A37"/>
    <w:multiLevelType w:val="hybridMultilevel"/>
    <w:tmpl w:val="8228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2C4601"/>
    <w:multiLevelType w:val="multilevel"/>
    <w:tmpl w:val="D13C9630"/>
    <w:numStyleLink w:val="LMA"/>
  </w:abstractNum>
  <w:abstractNum w:abstractNumId="16" w15:restartNumberingAfterBreak="0">
    <w:nsid w:val="4D840B7B"/>
    <w:multiLevelType w:val="multilevel"/>
    <w:tmpl w:val="9B1CF228"/>
    <w:numStyleLink w:val="Definitions"/>
  </w:abstractNum>
  <w:abstractNum w:abstractNumId="17"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18"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19" w15:restartNumberingAfterBreak="0">
    <w:nsid w:val="5C741CA0"/>
    <w:multiLevelType w:val="hybridMultilevel"/>
    <w:tmpl w:val="C0DC4FF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0" w15:restartNumberingAfterBreak="0">
    <w:nsid w:val="5DFF4F98"/>
    <w:multiLevelType w:val="hybridMultilevel"/>
    <w:tmpl w:val="98B2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D0DD1"/>
    <w:multiLevelType w:val="multilevel"/>
    <w:tmpl w:val="3F32EEBE"/>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2" w15:restartNumberingAfterBreak="0">
    <w:nsid w:val="6D0C2F44"/>
    <w:multiLevelType w:val="multilevel"/>
    <w:tmpl w:val="7D42F14A"/>
    <w:numStyleLink w:val="Headings"/>
  </w:abstractNum>
  <w:abstractNum w:abstractNumId="23" w15:restartNumberingAfterBreak="0">
    <w:nsid w:val="6FFF51E4"/>
    <w:multiLevelType w:val="hybridMultilevel"/>
    <w:tmpl w:val="308A8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num w:numId="1" w16cid:durableId="2053537628">
    <w:abstractNumId w:val="5"/>
  </w:num>
  <w:num w:numId="2" w16cid:durableId="1389644965">
    <w:abstractNumId w:val="0"/>
  </w:num>
  <w:num w:numId="3" w16cid:durableId="1875996554">
    <w:abstractNumId w:val="17"/>
  </w:num>
  <w:num w:numId="4" w16cid:durableId="1606034241">
    <w:abstractNumId w:val="16"/>
  </w:num>
  <w:num w:numId="5" w16cid:durableId="500629785">
    <w:abstractNumId w:val="22"/>
  </w:num>
  <w:num w:numId="6" w16cid:durableId="294259688">
    <w:abstractNumId w:val="15"/>
  </w:num>
  <w:num w:numId="7" w16cid:durableId="534855764">
    <w:abstractNumId w:val="24"/>
  </w:num>
  <w:num w:numId="8" w16cid:durableId="1898083448">
    <w:abstractNumId w:val="12"/>
  </w:num>
  <w:num w:numId="9" w16cid:durableId="1986885059">
    <w:abstractNumId w:val="18"/>
  </w:num>
  <w:num w:numId="10" w16cid:durableId="117258388">
    <w:abstractNumId w:val="11"/>
  </w:num>
  <w:num w:numId="11" w16cid:durableId="1807816600">
    <w:abstractNumId w:val="8"/>
  </w:num>
  <w:num w:numId="12" w16cid:durableId="939678717">
    <w:abstractNumId w:val="21"/>
  </w:num>
  <w:num w:numId="13" w16cid:durableId="721518017">
    <w:abstractNumId w:val="23"/>
  </w:num>
  <w:num w:numId="14" w16cid:durableId="1623222086">
    <w:abstractNumId w:val="1"/>
  </w:num>
  <w:num w:numId="15" w16cid:durableId="1000422944">
    <w:abstractNumId w:val="2"/>
  </w:num>
  <w:num w:numId="16" w16cid:durableId="178198116">
    <w:abstractNumId w:val="9"/>
  </w:num>
  <w:num w:numId="17" w16cid:durableId="1539245068">
    <w:abstractNumId w:val="13"/>
  </w:num>
  <w:num w:numId="18" w16cid:durableId="1066607767">
    <w:abstractNumId w:val="14"/>
  </w:num>
  <w:num w:numId="19" w16cid:durableId="1128624663">
    <w:abstractNumId w:val="20"/>
  </w:num>
  <w:num w:numId="20" w16cid:durableId="1288391019">
    <w:abstractNumId w:val="7"/>
  </w:num>
  <w:num w:numId="21" w16cid:durableId="1876307337">
    <w:abstractNumId w:val="19"/>
  </w:num>
  <w:num w:numId="22" w16cid:durableId="854805248">
    <w:abstractNumId w:val="4"/>
  </w:num>
  <w:num w:numId="23" w16cid:durableId="917400182">
    <w:abstractNumId w:val="10"/>
  </w:num>
  <w:num w:numId="24" w16cid:durableId="776212848">
    <w:abstractNumId w:val="6"/>
  </w:num>
  <w:num w:numId="25" w16cid:durableId="162276002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27"/>
    <w:rsid w:val="0000444C"/>
    <w:rsid w:val="00006081"/>
    <w:rsid w:val="00007194"/>
    <w:rsid w:val="00037748"/>
    <w:rsid w:val="0004778A"/>
    <w:rsid w:val="0006670C"/>
    <w:rsid w:val="00076D96"/>
    <w:rsid w:val="000B1643"/>
    <w:rsid w:val="000B4954"/>
    <w:rsid w:val="000B7E25"/>
    <w:rsid w:val="000C52D0"/>
    <w:rsid w:val="000D046A"/>
    <w:rsid w:val="000E202E"/>
    <w:rsid w:val="000F6FCD"/>
    <w:rsid w:val="00100805"/>
    <w:rsid w:val="00106098"/>
    <w:rsid w:val="001104BC"/>
    <w:rsid w:val="00110DA7"/>
    <w:rsid w:val="001274B4"/>
    <w:rsid w:val="00127576"/>
    <w:rsid w:val="00137E56"/>
    <w:rsid w:val="001500BC"/>
    <w:rsid w:val="00154B2D"/>
    <w:rsid w:val="001734DA"/>
    <w:rsid w:val="00177787"/>
    <w:rsid w:val="001A4E20"/>
    <w:rsid w:val="001B6FE6"/>
    <w:rsid w:val="001C085E"/>
    <w:rsid w:val="001D1057"/>
    <w:rsid w:val="001D2042"/>
    <w:rsid w:val="001E6B3B"/>
    <w:rsid w:val="001F0738"/>
    <w:rsid w:val="001F1CB5"/>
    <w:rsid w:val="001F1D63"/>
    <w:rsid w:val="001F5169"/>
    <w:rsid w:val="002022B1"/>
    <w:rsid w:val="00222375"/>
    <w:rsid w:val="002223AA"/>
    <w:rsid w:val="002301D8"/>
    <w:rsid w:val="00242C83"/>
    <w:rsid w:val="00244EDF"/>
    <w:rsid w:val="002473D9"/>
    <w:rsid w:val="0025140E"/>
    <w:rsid w:val="0026580D"/>
    <w:rsid w:val="00271ACC"/>
    <w:rsid w:val="00274A40"/>
    <w:rsid w:val="002751EB"/>
    <w:rsid w:val="00277710"/>
    <w:rsid w:val="00287B6F"/>
    <w:rsid w:val="00294B19"/>
    <w:rsid w:val="002A6E23"/>
    <w:rsid w:val="002B003C"/>
    <w:rsid w:val="002B600C"/>
    <w:rsid w:val="002B7CF2"/>
    <w:rsid w:val="002E6ACD"/>
    <w:rsid w:val="002E6CBA"/>
    <w:rsid w:val="002F5745"/>
    <w:rsid w:val="00300823"/>
    <w:rsid w:val="003062FE"/>
    <w:rsid w:val="00325BCD"/>
    <w:rsid w:val="0033319C"/>
    <w:rsid w:val="00342FD7"/>
    <w:rsid w:val="00347499"/>
    <w:rsid w:val="00347845"/>
    <w:rsid w:val="00360ABE"/>
    <w:rsid w:val="00377C99"/>
    <w:rsid w:val="003903B8"/>
    <w:rsid w:val="00390AD5"/>
    <w:rsid w:val="00393301"/>
    <w:rsid w:val="003958BD"/>
    <w:rsid w:val="003A484F"/>
    <w:rsid w:val="003B665B"/>
    <w:rsid w:val="003C4E6B"/>
    <w:rsid w:val="003F2AEE"/>
    <w:rsid w:val="003F4A0E"/>
    <w:rsid w:val="004115F9"/>
    <w:rsid w:val="00411FE8"/>
    <w:rsid w:val="0043380C"/>
    <w:rsid w:val="00441699"/>
    <w:rsid w:val="00441F46"/>
    <w:rsid w:val="00442DC4"/>
    <w:rsid w:val="00457D27"/>
    <w:rsid w:val="004736B1"/>
    <w:rsid w:val="004D6236"/>
    <w:rsid w:val="004E66AF"/>
    <w:rsid w:val="005101BC"/>
    <w:rsid w:val="00513FE5"/>
    <w:rsid w:val="00514ED1"/>
    <w:rsid w:val="005168B9"/>
    <w:rsid w:val="005235B5"/>
    <w:rsid w:val="00523845"/>
    <w:rsid w:val="005416E9"/>
    <w:rsid w:val="00545BB1"/>
    <w:rsid w:val="00553156"/>
    <w:rsid w:val="00557114"/>
    <w:rsid w:val="005640B8"/>
    <w:rsid w:val="00565C83"/>
    <w:rsid w:val="00584063"/>
    <w:rsid w:val="00585027"/>
    <w:rsid w:val="005A6972"/>
    <w:rsid w:val="005B4837"/>
    <w:rsid w:val="005C06BF"/>
    <w:rsid w:val="005C7E7E"/>
    <w:rsid w:val="005E1F8F"/>
    <w:rsid w:val="005E24C1"/>
    <w:rsid w:val="005F22A3"/>
    <w:rsid w:val="0060418E"/>
    <w:rsid w:val="00606754"/>
    <w:rsid w:val="0061510D"/>
    <w:rsid w:val="00615D2F"/>
    <w:rsid w:val="00617EE7"/>
    <w:rsid w:val="0063296C"/>
    <w:rsid w:val="00636E1D"/>
    <w:rsid w:val="00640AFB"/>
    <w:rsid w:val="00651622"/>
    <w:rsid w:val="006536B7"/>
    <w:rsid w:val="00657185"/>
    <w:rsid w:val="006652F5"/>
    <w:rsid w:val="00666DEC"/>
    <w:rsid w:val="00684890"/>
    <w:rsid w:val="00692221"/>
    <w:rsid w:val="006927EB"/>
    <w:rsid w:val="006A6DEF"/>
    <w:rsid w:val="006A72AF"/>
    <w:rsid w:val="006A7B41"/>
    <w:rsid w:val="006B41AB"/>
    <w:rsid w:val="006C266A"/>
    <w:rsid w:val="006C3A1D"/>
    <w:rsid w:val="006D0D60"/>
    <w:rsid w:val="006D2B44"/>
    <w:rsid w:val="006D4BDC"/>
    <w:rsid w:val="006F20EC"/>
    <w:rsid w:val="006F5DC5"/>
    <w:rsid w:val="00701677"/>
    <w:rsid w:val="0070404A"/>
    <w:rsid w:val="007158D3"/>
    <w:rsid w:val="00732DA2"/>
    <w:rsid w:val="00737B06"/>
    <w:rsid w:val="00765FCC"/>
    <w:rsid w:val="00766C4A"/>
    <w:rsid w:val="0077582F"/>
    <w:rsid w:val="00792DA7"/>
    <w:rsid w:val="007A2E44"/>
    <w:rsid w:val="007A3E41"/>
    <w:rsid w:val="007A67D7"/>
    <w:rsid w:val="007A730C"/>
    <w:rsid w:val="007D226F"/>
    <w:rsid w:val="007D32F0"/>
    <w:rsid w:val="007F6511"/>
    <w:rsid w:val="0080336A"/>
    <w:rsid w:val="008053B6"/>
    <w:rsid w:val="0081100D"/>
    <w:rsid w:val="00811213"/>
    <w:rsid w:val="00825444"/>
    <w:rsid w:val="008269EC"/>
    <w:rsid w:val="008364A8"/>
    <w:rsid w:val="0083731A"/>
    <w:rsid w:val="0084290E"/>
    <w:rsid w:val="00842A49"/>
    <w:rsid w:val="00845414"/>
    <w:rsid w:val="00851672"/>
    <w:rsid w:val="00855016"/>
    <w:rsid w:val="008578AC"/>
    <w:rsid w:val="0086604F"/>
    <w:rsid w:val="00871D48"/>
    <w:rsid w:val="00893D18"/>
    <w:rsid w:val="008B1F7F"/>
    <w:rsid w:val="008B3534"/>
    <w:rsid w:val="008B41BB"/>
    <w:rsid w:val="008C167A"/>
    <w:rsid w:val="008C6CDD"/>
    <w:rsid w:val="008C7A98"/>
    <w:rsid w:val="008D49EA"/>
    <w:rsid w:val="008E43BA"/>
    <w:rsid w:val="008F515E"/>
    <w:rsid w:val="00903FC8"/>
    <w:rsid w:val="00910B11"/>
    <w:rsid w:val="00917336"/>
    <w:rsid w:val="00917936"/>
    <w:rsid w:val="00917FE4"/>
    <w:rsid w:val="00923C8F"/>
    <w:rsid w:val="009244D4"/>
    <w:rsid w:val="00925702"/>
    <w:rsid w:val="00935ED9"/>
    <w:rsid w:val="00970846"/>
    <w:rsid w:val="00992D30"/>
    <w:rsid w:val="009936A4"/>
    <w:rsid w:val="00996C84"/>
    <w:rsid w:val="00996C88"/>
    <w:rsid w:val="009A07ED"/>
    <w:rsid w:val="009B06FF"/>
    <w:rsid w:val="009B3605"/>
    <w:rsid w:val="009C0728"/>
    <w:rsid w:val="009D2C92"/>
    <w:rsid w:val="009F6595"/>
    <w:rsid w:val="00A12930"/>
    <w:rsid w:val="00A20F5B"/>
    <w:rsid w:val="00A442FF"/>
    <w:rsid w:val="00A501C9"/>
    <w:rsid w:val="00A559E8"/>
    <w:rsid w:val="00A72336"/>
    <w:rsid w:val="00A85DE5"/>
    <w:rsid w:val="00A86731"/>
    <w:rsid w:val="00AA65BF"/>
    <w:rsid w:val="00AC68E8"/>
    <w:rsid w:val="00AD10A3"/>
    <w:rsid w:val="00AD2147"/>
    <w:rsid w:val="00AD3E61"/>
    <w:rsid w:val="00AE4909"/>
    <w:rsid w:val="00AF4A23"/>
    <w:rsid w:val="00AF62E1"/>
    <w:rsid w:val="00B00F39"/>
    <w:rsid w:val="00B025D8"/>
    <w:rsid w:val="00B10A37"/>
    <w:rsid w:val="00B27EFD"/>
    <w:rsid w:val="00B7200E"/>
    <w:rsid w:val="00B729B8"/>
    <w:rsid w:val="00B73A3F"/>
    <w:rsid w:val="00B96EE8"/>
    <w:rsid w:val="00BA3F25"/>
    <w:rsid w:val="00BE6E2D"/>
    <w:rsid w:val="00BF1DAB"/>
    <w:rsid w:val="00BF6649"/>
    <w:rsid w:val="00C02559"/>
    <w:rsid w:val="00C16B04"/>
    <w:rsid w:val="00C200AF"/>
    <w:rsid w:val="00C37A7C"/>
    <w:rsid w:val="00C4135E"/>
    <w:rsid w:val="00C47F96"/>
    <w:rsid w:val="00C57DEC"/>
    <w:rsid w:val="00C63101"/>
    <w:rsid w:val="00C634CD"/>
    <w:rsid w:val="00C73ECE"/>
    <w:rsid w:val="00C838BA"/>
    <w:rsid w:val="00C84E17"/>
    <w:rsid w:val="00C956D0"/>
    <w:rsid w:val="00CA7F85"/>
    <w:rsid w:val="00CB4FE5"/>
    <w:rsid w:val="00CB5A2A"/>
    <w:rsid w:val="00CD449C"/>
    <w:rsid w:val="00D0379B"/>
    <w:rsid w:val="00D04C79"/>
    <w:rsid w:val="00D05170"/>
    <w:rsid w:val="00D100CA"/>
    <w:rsid w:val="00D45A9B"/>
    <w:rsid w:val="00D71356"/>
    <w:rsid w:val="00D71C99"/>
    <w:rsid w:val="00D732FB"/>
    <w:rsid w:val="00D80683"/>
    <w:rsid w:val="00D8751B"/>
    <w:rsid w:val="00D966C4"/>
    <w:rsid w:val="00DA3DFF"/>
    <w:rsid w:val="00DA7DAB"/>
    <w:rsid w:val="00DB723F"/>
    <w:rsid w:val="00E03224"/>
    <w:rsid w:val="00E1666D"/>
    <w:rsid w:val="00E31B92"/>
    <w:rsid w:val="00E532C7"/>
    <w:rsid w:val="00E7269F"/>
    <w:rsid w:val="00E93EC4"/>
    <w:rsid w:val="00EA673A"/>
    <w:rsid w:val="00EB5349"/>
    <w:rsid w:val="00EC5DAE"/>
    <w:rsid w:val="00F04E11"/>
    <w:rsid w:val="00F07E38"/>
    <w:rsid w:val="00F1618A"/>
    <w:rsid w:val="00F32A22"/>
    <w:rsid w:val="00F411CA"/>
    <w:rsid w:val="00F579C5"/>
    <w:rsid w:val="00F60B85"/>
    <w:rsid w:val="00F67BBB"/>
    <w:rsid w:val="00F72E3A"/>
    <w:rsid w:val="00F73ECB"/>
    <w:rsid w:val="00F75B17"/>
    <w:rsid w:val="00F77233"/>
    <w:rsid w:val="00FC09AC"/>
    <w:rsid w:val="00FC3A95"/>
    <w:rsid w:val="00FD1CBF"/>
    <w:rsid w:val="00FD780B"/>
    <w:rsid w:val="00FE1E12"/>
    <w:rsid w:val="00FE7398"/>
    <w:rsid w:val="00FE7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2D5844"/>
  <w15:docId w15:val="{400D4EE7-636D-4040-B00A-BBC33AD7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559"/>
    <w:pPr>
      <w:jc w:val="both"/>
    </w:pPr>
  </w:style>
  <w:style w:type="paragraph" w:styleId="Heading1">
    <w:name w:val="heading 1"/>
    <w:basedOn w:val="Normal"/>
    <w:next w:val="Normal"/>
    <w:link w:val="Heading1Char"/>
    <w:uiPriority w:val="99"/>
    <w:semiHidden/>
    <w:qFormat/>
    <w:locked/>
    <w:rsid w:val="00F67B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aliases w:val="M&amp;Rdef1"/>
    <w:basedOn w:val="Normal"/>
    <w:uiPriority w:val="24"/>
    <w:qFormat/>
    <w:rsid w:val="00F67BBB"/>
    <w:pPr>
      <w:numPr>
        <w:numId w:val="4"/>
      </w:numPr>
    </w:pPr>
    <w:rPr>
      <w:rFonts w:cs="Arial"/>
    </w:rPr>
  </w:style>
  <w:style w:type="paragraph" w:customStyle="1" w:styleId="MRDefinitions2">
    <w:name w:val="M&amp;R Definitions 2"/>
    <w:aliases w:val="M&amp;Rdef2"/>
    <w:basedOn w:val="Normal"/>
    <w:uiPriority w:val="24"/>
    <w:qFormat/>
    <w:rsid w:val="00F67BBB"/>
    <w:pPr>
      <w:numPr>
        <w:ilvl w:val="1"/>
        <w:numId w:val="4"/>
      </w:numPr>
      <w:tabs>
        <w:tab w:val="left" w:pos="1440"/>
      </w:tabs>
    </w:pPr>
  </w:style>
  <w:style w:type="paragraph" w:customStyle="1" w:styleId="MRDefinitions3">
    <w:name w:val="M&amp;R Definitions 3"/>
    <w:aliases w:val="M&amp;Rdef3"/>
    <w:basedOn w:val="Normal"/>
    <w:uiPriority w:val="24"/>
    <w:qFormat/>
    <w:rsid w:val="00F67BBB"/>
    <w:pPr>
      <w:numPr>
        <w:ilvl w:val="2"/>
        <w:numId w:val="4"/>
      </w:numPr>
      <w:tabs>
        <w:tab w:val="left" w:pos="2160"/>
      </w:tabs>
    </w:pPr>
  </w:style>
  <w:style w:type="paragraph" w:customStyle="1" w:styleId="MRDefinitions4">
    <w:name w:val="M&amp;R Definitions 4"/>
    <w:aliases w:val="M&amp;Rdef4"/>
    <w:basedOn w:val="Normal"/>
    <w:uiPriority w:val="24"/>
    <w:rsid w:val="00F67BBB"/>
    <w:pPr>
      <w:numPr>
        <w:ilvl w:val="3"/>
        <w:numId w:val="4"/>
      </w:numPr>
      <w:tabs>
        <w:tab w:val="left" w:pos="2880"/>
      </w:tabs>
    </w:pPr>
  </w:style>
  <w:style w:type="paragraph" w:customStyle="1" w:styleId="MRDefinitions5">
    <w:name w:val="M&amp;R Definitions 5"/>
    <w:aliases w:val="M&amp;Rdef5"/>
    <w:basedOn w:val="Normal"/>
    <w:uiPriority w:val="24"/>
    <w:rsid w:val="00F67BBB"/>
    <w:pPr>
      <w:numPr>
        <w:ilvl w:val="4"/>
        <w:numId w:val="4"/>
      </w:numPr>
      <w:tabs>
        <w:tab w:val="left" w:pos="3600"/>
      </w:tabs>
    </w:pPr>
  </w:style>
  <w:style w:type="paragraph" w:customStyle="1" w:styleId="MRHeading1">
    <w:name w:val="M&amp;R Heading 1"/>
    <w:aliases w:val="M&amp;R H1"/>
    <w:basedOn w:val="Normal"/>
    <w:uiPriority w:val="9"/>
    <w:qFormat/>
    <w:rsid w:val="00F67BBB"/>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F67BBB"/>
    <w:pPr>
      <w:numPr>
        <w:ilvl w:val="1"/>
        <w:numId w:val="5"/>
      </w:numPr>
      <w:tabs>
        <w:tab w:val="left" w:pos="720"/>
      </w:tabs>
      <w:outlineLvl w:val="1"/>
    </w:pPr>
  </w:style>
  <w:style w:type="paragraph" w:customStyle="1" w:styleId="MRHeading3">
    <w:name w:val="M&amp;R Heading 3"/>
    <w:aliases w:val="M&amp;R H3"/>
    <w:basedOn w:val="Normal"/>
    <w:uiPriority w:val="9"/>
    <w:qFormat/>
    <w:rsid w:val="00F67BBB"/>
    <w:pPr>
      <w:numPr>
        <w:ilvl w:val="2"/>
        <w:numId w:val="5"/>
      </w:numPr>
      <w:tabs>
        <w:tab w:val="left" w:pos="1797"/>
      </w:tabs>
      <w:outlineLvl w:val="2"/>
    </w:pPr>
  </w:style>
  <w:style w:type="paragraph" w:customStyle="1" w:styleId="MRHeading4">
    <w:name w:val="M&amp;R Heading 4"/>
    <w:aliases w:val="M&amp;R H4"/>
    <w:basedOn w:val="Normal"/>
    <w:uiPriority w:val="9"/>
    <w:rsid w:val="00F67BBB"/>
    <w:pPr>
      <w:numPr>
        <w:ilvl w:val="3"/>
        <w:numId w:val="5"/>
      </w:numPr>
      <w:tabs>
        <w:tab w:val="left" w:pos="2517"/>
      </w:tabs>
      <w:outlineLvl w:val="3"/>
    </w:pPr>
  </w:style>
  <w:style w:type="paragraph" w:customStyle="1" w:styleId="MRHeading5">
    <w:name w:val="M&amp;R Heading 5"/>
    <w:aliases w:val="M&amp;R H5"/>
    <w:basedOn w:val="Normal"/>
    <w:uiPriority w:val="9"/>
    <w:rsid w:val="00F67BBB"/>
    <w:pPr>
      <w:numPr>
        <w:ilvl w:val="4"/>
        <w:numId w:val="5"/>
      </w:numPr>
      <w:tabs>
        <w:tab w:val="left" w:pos="3238"/>
      </w:tabs>
      <w:outlineLvl w:val="4"/>
    </w:pPr>
  </w:style>
  <w:style w:type="paragraph" w:customStyle="1" w:styleId="MRHeading6">
    <w:name w:val="M&amp;R Heading 6"/>
    <w:aliases w:val="M&amp;R H6"/>
    <w:basedOn w:val="Normal"/>
    <w:uiPriority w:val="9"/>
    <w:rsid w:val="00F67BBB"/>
    <w:pPr>
      <w:numPr>
        <w:ilvl w:val="5"/>
        <w:numId w:val="5"/>
      </w:numPr>
      <w:tabs>
        <w:tab w:val="left" w:pos="3958"/>
      </w:tabs>
      <w:outlineLvl w:val="5"/>
    </w:pPr>
  </w:style>
  <w:style w:type="paragraph" w:customStyle="1" w:styleId="MRHeading7">
    <w:name w:val="M&amp;R Heading 7"/>
    <w:aliases w:val="M&amp;R H7"/>
    <w:basedOn w:val="Normal"/>
    <w:uiPriority w:val="9"/>
    <w:rsid w:val="00F67BBB"/>
    <w:pPr>
      <w:numPr>
        <w:ilvl w:val="6"/>
        <w:numId w:val="5"/>
      </w:numPr>
      <w:tabs>
        <w:tab w:val="left" w:pos="4678"/>
      </w:tabs>
      <w:outlineLvl w:val="6"/>
    </w:pPr>
  </w:style>
  <w:style w:type="paragraph" w:customStyle="1" w:styleId="MRHeading8">
    <w:name w:val="M&amp;R Heading 8"/>
    <w:aliases w:val="M&amp;R H8"/>
    <w:basedOn w:val="Normal"/>
    <w:uiPriority w:val="9"/>
    <w:rsid w:val="00F67BBB"/>
    <w:pPr>
      <w:numPr>
        <w:ilvl w:val="7"/>
        <w:numId w:val="5"/>
      </w:numPr>
      <w:tabs>
        <w:tab w:val="left" w:pos="5398"/>
      </w:tabs>
      <w:outlineLvl w:val="7"/>
    </w:pPr>
  </w:style>
  <w:style w:type="paragraph" w:customStyle="1" w:styleId="MRHeading9">
    <w:name w:val="M&amp;R Heading 9"/>
    <w:aliases w:val="M&amp;R H9"/>
    <w:basedOn w:val="Normal"/>
    <w:uiPriority w:val="9"/>
    <w:rsid w:val="00F67BBB"/>
    <w:pPr>
      <w:numPr>
        <w:ilvl w:val="8"/>
        <w:numId w:val="5"/>
      </w:numPr>
      <w:tabs>
        <w:tab w:val="left" w:pos="6118"/>
      </w:tabs>
      <w:outlineLvl w:val="8"/>
    </w:pPr>
  </w:style>
  <w:style w:type="paragraph" w:customStyle="1" w:styleId="MRLMA1">
    <w:name w:val="M&amp;R LMA 1"/>
    <w:aliases w:val="M&amp;Rlma1"/>
    <w:basedOn w:val="Normal"/>
    <w:uiPriority w:val="49"/>
    <w:qFormat/>
    <w:rsid w:val="00F67BBB"/>
    <w:pPr>
      <w:numPr>
        <w:numId w:val="6"/>
      </w:numPr>
      <w:tabs>
        <w:tab w:val="left" w:pos="720"/>
      </w:tabs>
    </w:pPr>
  </w:style>
  <w:style w:type="paragraph" w:customStyle="1" w:styleId="MRLMA2">
    <w:name w:val="M&amp;R LMA 2"/>
    <w:aliases w:val="M&amp;Rlma2"/>
    <w:basedOn w:val="Normal"/>
    <w:uiPriority w:val="49"/>
    <w:qFormat/>
    <w:rsid w:val="00F67BBB"/>
    <w:pPr>
      <w:numPr>
        <w:ilvl w:val="1"/>
        <w:numId w:val="6"/>
      </w:numPr>
      <w:tabs>
        <w:tab w:val="left" w:pos="1440"/>
      </w:tabs>
    </w:pPr>
  </w:style>
  <w:style w:type="paragraph" w:customStyle="1" w:styleId="MRLMA3">
    <w:name w:val="M&amp;R LMA 3"/>
    <w:aliases w:val="M&amp;Rlma3"/>
    <w:basedOn w:val="Normal"/>
    <w:uiPriority w:val="49"/>
    <w:qFormat/>
    <w:rsid w:val="00F67BBB"/>
    <w:pPr>
      <w:numPr>
        <w:ilvl w:val="2"/>
        <w:numId w:val="6"/>
      </w:numPr>
    </w:pPr>
  </w:style>
  <w:style w:type="paragraph" w:customStyle="1" w:styleId="MRLMA4">
    <w:name w:val="M&amp;R LMA 4"/>
    <w:aliases w:val="M&amp;Rlma4"/>
    <w:basedOn w:val="Normal"/>
    <w:uiPriority w:val="49"/>
    <w:rsid w:val="00F67BBB"/>
    <w:pPr>
      <w:numPr>
        <w:ilvl w:val="3"/>
        <w:numId w:val="6"/>
      </w:numPr>
    </w:pPr>
  </w:style>
  <w:style w:type="paragraph" w:customStyle="1" w:styleId="MRLMA5">
    <w:name w:val="M&amp;R LMA 5"/>
    <w:aliases w:val="M&amp;Rlma5"/>
    <w:basedOn w:val="Normal"/>
    <w:uiPriority w:val="49"/>
    <w:rsid w:val="00F67BBB"/>
    <w:pPr>
      <w:numPr>
        <w:ilvl w:val="4"/>
        <w:numId w:val="6"/>
      </w:numPr>
    </w:pPr>
  </w:style>
  <w:style w:type="paragraph" w:customStyle="1" w:styleId="MRLMA6">
    <w:name w:val="M&amp;R LMA 6"/>
    <w:aliases w:val="M&amp;Rlma6"/>
    <w:basedOn w:val="Normal"/>
    <w:uiPriority w:val="49"/>
    <w:rsid w:val="00F67BBB"/>
    <w:pPr>
      <w:numPr>
        <w:ilvl w:val="5"/>
        <w:numId w:val="6"/>
      </w:numPr>
    </w:pPr>
  </w:style>
  <w:style w:type="paragraph" w:customStyle="1" w:styleId="MRLMA7">
    <w:name w:val="M&amp;R LMA 7"/>
    <w:aliases w:val="M&amp;Rlma7"/>
    <w:basedOn w:val="Normal"/>
    <w:uiPriority w:val="49"/>
    <w:rsid w:val="00F67BBB"/>
    <w:pPr>
      <w:numPr>
        <w:ilvl w:val="6"/>
        <w:numId w:val="6"/>
      </w:numPr>
    </w:pPr>
  </w:style>
  <w:style w:type="paragraph" w:customStyle="1" w:styleId="MRLMA8">
    <w:name w:val="M&amp;R LMA 8"/>
    <w:aliases w:val="M&amp;Rlma8"/>
    <w:basedOn w:val="Normal"/>
    <w:uiPriority w:val="49"/>
    <w:rsid w:val="00F67BBB"/>
    <w:pPr>
      <w:numPr>
        <w:ilvl w:val="7"/>
        <w:numId w:val="6"/>
      </w:numPr>
    </w:pPr>
  </w:style>
  <w:style w:type="paragraph" w:customStyle="1" w:styleId="MRLMA9">
    <w:name w:val="M&amp;R LMA 9"/>
    <w:aliases w:val="M&amp;Rlma9"/>
    <w:basedOn w:val="Normal"/>
    <w:uiPriority w:val="49"/>
    <w:rsid w:val="00F67BBB"/>
    <w:pPr>
      <w:numPr>
        <w:ilvl w:val="8"/>
        <w:numId w:val="6"/>
      </w:numPr>
      <w:tabs>
        <w:tab w:val="left" w:pos="6481"/>
      </w:tabs>
    </w:pPr>
  </w:style>
  <w:style w:type="paragraph" w:customStyle="1" w:styleId="MRNoHead1">
    <w:name w:val="M&amp;R No Head 1"/>
    <w:aliases w:val="M&amp;RnoH1"/>
    <w:basedOn w:val="Normal"/>
    <w:uiPriority w:val="14"/>
    <w:qFormat/>
    <w:rsid w:val="00F67BBB"/>
    <w:pPr>
      <w:numPr>
        <w:numId w:val="7"/>
      </w:numPr>
      <w:tabs>
        <w:tab w:val="left" w:pos="720"/>
      </w:tabs>
      <w:outlineLvl w:val="0"/>
    </w:pPr>
  </w:style>
  <w:style w:type="paragraph" w:customStyle="1" w:styleId="MRNoHead2">
    <w:name w:val="M&amp;R No Head 2"/>
    <w:aliases w:val="M&amp;RnoH2"/>
    <w:basedOn w:val="Normal"/>
    <w:uiPriority w:val="14"/>
    <w:qFormat/>
    <w:rsid w:val="00F67BBB"/>
    <w:pPr>
      <w:numPr>
        <w:ilvl w:val="1"/>
        <w:numId w:val="7"/>
      </w:numPr>
      <w:tabs>
        <w:tab w:val="left" w:pos="1440"/>
      </w:tabs>
      <w:outlineLvl w:val="1"/>
    </w:pPr>
  </w:style>
  <w:style w:type="paragraph" w:customStyle="1" w:styleId="MRNoHead3">
    <w:name w:val="M&amp;R No Head 3"/>
    <w:aliases w:val="M&amp;RnoH3"/>
    <w:basedOn w:val="Normal"/>
    <w:uiPriority w:val="14"/>
    <w:qFormat/>
    <w:rsid w:val="00F67BBB"/>
    <w:pPr>
      <w:numPr>
        <w:ilvl w:val="2"/>
        <w:numId w:val="7"/>
      </w:numPr>
      <w:tabs>
        <w:tab w:val="left" w:pos="2517"/>
      </w:tabs>
      <w:outlineLvl w:val="2"/>
    </w:pPr>
  </w:style>
  <w:style w:type="paragraph" w:customStyle="1" w:styleId="MRNoHead4">
    <w:name w:val="M&amp;R No Head 4"/>
    <w:aliases w:val="M&amp;RnoH4"/>
    <w:basedOn w:val="Normal"/>
    <w:uiPriority w:val="14"/>
    <w:rsid w:val="00F67BBB"/>
    <w:pPr>
      <w:numPr>
        <w:ilvl w:val="3"/>
        <w:numId w:val="7"/>
      </w:numPr>
      <w:outlineLvl w:val="3"/>
    </w:pPr>
  </w:style>
  <w:style w:type="paragraph" w:customStyle="1" w:styleId="MRNoHead5">
    <w:name w:val="M&amp;R No Head 5"/>
    <w:aliases w:val="M&amp;RnoH5"/>
    <w:basedOn w:val="Normal"/>
    <w:uiPriority w:val="14"/>
    <w:rsid w:val="00F67BBB"/>
    <w:pPr>
      <w:numPr>
        <w:ilvl w:val="4"/>
        <w:numId w:val="7"/>
      </w:numPr>
      <w:outlineLvl w:val="4"/>
    </w:pPr>
  </w:style>
  <w:style w:type="paragraph" w:customStyle="1" w:styleId="MRNoHead6">
    <w:name w:val="M&amp;R No Head 6"/>
    <w:aliases w:val="M&amp;RnoH6"/>
    <w:basedOn w:val="Normal"/>
    <w:uiPriority w:val="14"/>
    <w:rsid w:val="00F67BBB"/>
    <w:pPr>
      <w:numPr>
        <w:ilvl w:val="5"/>
        <w:numId w:val="7"/>
      </w:numPr>
      <w:outlineLvl w:val="5"/>
    </w:pPr>
  </w:style>
  <w:style w:type="paragraph" w:customStyle="1" w:styleId="MRNoHead7">
    <w:name w:val="M&amp;R No Head 7"/>
    <w:aliases w:val="M&amp;RnoH7"/>
    <w:basedOn w:val="Normal"/>
    <w:uiPriority w:val="14"/>
    <w:rsid w:val="00F67BBB"/>
    <w:pPr>
      <w:numPr>
        <w:ilvl w:val="6"/>
        <w:numId w:val="7"/>
      </w:numPr>
      <w:outlineLvl w:val="6"/>
    </w:pPr>
  </w:style>
  <w:style w:type="paragraph" w:customStyle="1" w:styleId="MRNoHead8">
    <w:name w:val="M&amp;R No Head 8"/>
    <w:aliases w:val="M&amp;RnoH8"/>
    <w:basedOn w:val="Normal"/>
    <w:uiPriority w:val="14"/>
    <w:rsid w:val="00F67BBB"/>
    <w:pPr>
      <w:numPr>
        <w:ilvl w:val="7"/>
        <w:numId w:val="7"/>
      </w:numPr>
      <w:outlineLvl w:val="7"/>
    </w:pPr>
  </w:style>
  <w:style w:type="paragraph" w:customStyle="1" w:styleId="MRNoHead9">
    <w:name w:val="M&amp;R No Head 9"/>
    <w:aliases w:val="M&amp;RnoH9"/>
    <w:basedOn w:val="Normal"/>
    <w:uiPriority w:val="14"/>
    <w:rsid w:val="00F67BBB"/>
    <w:pPr>
      <w:numPr>
        <w:ilvl w:val="8"/>
        <w:numId w:val="7"/>
      </w:numPr>
      <w:outlineLvl w:val="8"/>
    </w:pPr>
  </w:style>
  <w:style w:type="paragraph" w:customStyle="1" w:styleId="MRPARTS">
    <w:name w:val="M&amp;R PARTS"/>
    <w:basedOn w:val="Normal"/>
    <w:next w:val="Normal"/>
    <w:uiPriority w:val="41"/>
    <w:qFormat/>
    <w:rsid w:val="00F67BBB"/>
    <w:pPr>
      <w:numPr>
        <w:numId w:val="9"/>
      </w:numPr>
    </w:pPr>
    <w:rPr>
      <w:b/>
      <w:caps/>
    </w:rPr>
  </w:style>
  <w:style w:type="paragraph" w:customStyle="1" w:styleId="MRParties">
    <w:name w:val="M&amp;R Parties"/>
    <w:basedOn w:val="Normal"/>
    <w:uiPriority w:val="43"/>
    <w:qFormat/>
    <w:rsid w:val="00F67BBB"/>
    <w:pPr>
      <w:numPr>
        <w:numId w:val="8"/>
      </w:numPr>
      <w:tabs>
        <w:tab w:val="left" w:pos="720"/>
      </w:tabs>
    </w:pPr>
  </w:style>
  <w:style w:type="paragraph" w:customStyle="1" w:styleId="MRRecital1">
    <w:name w:val="M&amp;R Recital 1"/>
    <w:aliases w:val="M&amp;Rrec1"/>
    <w:basedOn w:val="Normal"/>
    <w:uiPriority w:val="39"/>
    <w:qFormat/>
    <w:rsid w:val="00F67BBB"/>
    <w:pPr>
      <w:numPr>
        <w:numId w:val="10"/>
      </w:numPr>
      <w:tabs>
        <w:tab w:val="left" w:pos="720"/>
      </w:tabs>
    </w:pPr>
  </w:style>
  <w:style w:type="paragraph" w:customStyle="1" w:styleId="MRRecital2">
    <w:name w:val="M&amp;R Recital 2"/>
    <w:aliases w:val="M&amp;Rrec2"/>
    <w:basedOn w:val="Normal"/>
    <w:uiPriority w:val="39"/>
    <w:qFormat/>
    <w:rsid w:val="00F67BBB"/>
    <w:pPr>
      <w:numPr>
        <w:ilvl w:val="1"/>
        <w:numId w:val="10"/>
      </w:numPr>
      <w:tabs>
        <w:tab w:val="left" w:pos="1440"/>
      </w:tabs>
    </w:pPr>
  </w:style>
  <w:style w:type="paragraph" w:customStyle="1" w:styleId="MRSchedule1">
    <w:name w:val="M&amp;R Schedule 1"/>
    <w:aliases w:val="M&amp;Rsch1"/>
    <w:basedOn w:val="Normal"/>
    <w:next w:val="Normal"/>
    <w:uiPriority w:val="29"/>
    <w:qFormat/>
    <w:rsid w:val="00F67BBB"/>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F67BBB"/>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F67BBB"/>
    <w:pPr>
      <w:keepNext/>
      <w:keepLines/>
      <w:numPr>
        <w:ilvl w:val="2"/>
        <w:numId w:val="12"/>
      </w:numPr>
      <w:jc w:val="center"/>
      <w:outlineLvl w:val="2"/>
    </w:pPr>
    <w:rPr>
      <w:u w:val="single"/>
    </w:rPr>
  </w:style>
  <w:style w:type="paragraph" w:customStyle="1" w:styleId="MRSchedPara1">
    <w:name w:val="M&amp;R Sched Para 1"/>
    <w:aliases w:val="M&amp;RscP1"/>
    <w:basedOn w:val="Normal"/>
    <w:uiPriority w:val="34"/>
    <w:qFormat/>
    <w:rsid w:val="00F67BBB"/>
    <w:pPr>
      <w:keepNext/>
      <w:keepLines/>
      <w:numPr>
        <w:numId w:val="11"/>
      </w:numPr>
      <w:outlineLvl w:val="0"/>
    </w:pPr>
    <w:rPr>
      <w:b/>
      <w:u w:val="single"/>
    </w:rPr>
  </w:style>
  <w:style w:type="paragraph" w:customStyle="1" w:styleId="MRSchedPara2">
    <w:name w:val="M&amp;R Sched Para 2"/>
    <w:aliases w:val="M&amp;RscP2"/>
    <w:basedOn w:val="Normal"/>
    <w:uiPriority w:val="34"/>
    <w:qFormat/>
    <w:rsid w:val="00F67BBB"/>
    <w:pPr>
      <w:numPr>
        <w:ilvl w:val="1"/>
        <w:numId w:val="11"/>
      </w:numPr>
      <w:outlineLvl w:val="1"/>
    </w:pPr>
  </w:style>
  <w:style w:type="paragraph" w:customStyle="1" w:styleId="MRSchedPara3">
    <w:name w:val="M&amp;R Sched Para 3"/>
    <w:aliases w:val="M&amp;RscP3"/>
    <w:basedOn w:val="Normal"/>
    <w:uiPriority w:val="34"/>
    <w:qFormat/>
    <w:rsid w:val="00F67BBB"/>
    <w:pPr>
      <w:numPr>
        <w:ilvl w:val="2"/>
        <w:numId w:val="11"/>
      </w:numPr>
      <w:tabs>
        <w:tab w:val="left" w:pos="1797"/>
      </w:tabs>
      <w:outlineLvl w:val="2"/>
    </w:pPr>
  </w:style>
  <w:style w:type="paragraph" w:customStyle="1" w:styleId="MRSchedPara4">
    <w:name w:val="M&amp;R Sched Para 4"/>
    <w:aliases w:val="M&amp;RscP4"/>
    <w:basedOn w:val="Normal"/>
    <w:uiPriority w:val="34"/>
    <w:rsid w:val="00F67BBB"/>
    <w:pPr>
      <w:numPr>
        <w:ilvl w:val="3"/>
        <w:numId w:val="11"/>
      </w:numPr>
      <w:outlineLvl w:val="3"/>
    </w:pPr>
  </w:style>
  <w:style w:type="paragraph" w:customStyle="1" w:styleId="MRSchedPara5">
    <w:name w:val="M&amp;R Sched Para 5"/>
    <w:aliases w:val="M&amp;RscP5"/>
    <w:basedOn w:val="Normal"/>
    <w:uiPriority w:val="34"/>
    <w:rsid w:val="00F67BBB"/>
    <w:pPr>
      <w:numPr>
        <w:ilvl w:val="4"/>
        <w:numId w:val="11"/>
      </w:numPr>
      <w:outlineLvl w:val="4"/>
    </w:pPr>
  </w:style>
  <w:style w:type="paragraph" w:customStyle="1" w:styleId="MRSchedPara6">
    <w:name w:val="M&amp;R Sched Para 6"/>
    <w:aliases w:val="M&amp;RscP6"/>
    <w:basedOn w:val="Normal"/>
    <w:uiPriority w:val="34"/>
    <w:rsid w:val="00F67BBB"/>
    <w:pPr>
      <w:numPr>
        <w:ilvl w:val="5"/>
        <w:numId w:val="11"/>
      </w:numPr>
      <w:outlineLvl w:val="5"/>
    </w:pPr>
  </w:style>
  <w:style w:type="paragraph" w:customStyle="1" w:styleId="MRSchedPara7">
    <w:name w:val="M&amp;R Sched Para 7"/>
    <w:aliases w:val="M&amp;RscP7"/>
    <w:basedOn w:val="Normal"/>
    <w:uiPriority w:val="34"/>
    <w:rsid w:val="00F67BBB"/>
    <w:pPr>
      <w:numPr>
        <w:ilvl w:val="6"/>
        <w:numId w:val="11"/>
      </w:numPr>
      <w:outlineLvl w:val="6"/>
    </w:pPr>
  </w:style>
  <w:style w:type="paragraph" w:customStyle="1" w:styleId="MRSchedPara8">
    <w:name w:val="M&amp;R Sched Para 8"/>
    <w:aliases w:val="M&amp;RscP8"/>
    <w:basedOn w:val="Normal"/>
    <w:uiPriority w:val="34"/>
    <w:rsid w:val="00F67BBB"/>
    <w:pPr>
      <w:numPr>
        <w:ilvl w:val="7"/>
        <w:numId w:val="11"/>
      </w:numPr>
      <w:outlineLvl w:val="7"/>
    </w:pPr>
  </w:style>
  <w:style w:type="paragraph" w:customStyle="1" w:styleId="MRSchedPara9">
    <w:name w:val="M&amp;R Sched Para 9"/>
    <w:aliases w:val="M&amp;RscP9"/>
    <w:basedOn w:val="Normal"/>
    <w:uiPriority w:val="34"/>
    <w:rsid w:val="00F67BBB"/>
    <w:pPr>
      <w:numPr>
        <w:ilvl w:val="8"/>
        <w:numId w:val="11"/>
      </w:numPr>
      <w:tabs>
        <w:tab w:val="left" w:pos="6118"/>
      </w:tabs>
      <w:outlineLvl w:val="8"/>
    </w:pPr>
  </w:style>
  <w:style w:type="numbering" w:customStyle="1" w:styleId="Headings">
    <w:name w:val="Headings"/>
    <w:rsid w:val="00F67BBB"/>
    <w:pPr>
      <w:numPr>
        <w:numId w:val="2"/>
      </w:numPr>
    </w:pPr>
  </w:style>
  <w:style w:type="numbering" w:customStyle="1" w:styleId="Definitions">
    <w:name w:val="Definitions"/>
    <w:rsid w:val="00F67BBB"/>
    <w:pPr>
      <w:numPr>
        <w:numId w:val="1"/>
      </w:numPr>
    </w:pPr>
  </w:style>
  <w:style w:type="numbering" w:customStyle="1" w:styleId="SchedParas">
    <w:name w:val="Sched Paras"/>
    <w:rsid w:val="00F67BBB"/>
    <w:pPr>
      <w:numPr>
        <w:numId w:val="11"/>
      </w:numPr>
    </w:pPr>
  </w:style>
  <w:style w:type="numbering" w:customStyle="1" w:styleId="Parties">
    <w:name w:val="Parties"/>
    <w:rsid w:val="00F67BBB"/>
    <w:pPr>
      <w:numPr>
        <w:numId w:val="8"/>
      </w:numPr>
    </w:pPr>
  </w:style>
  <w:style w:type="numbering" w:customStyle="1" w:styleId="Recitals">
    <w:name w:val="Recitals"/>
    <w:rsid w:val="003971C9"/>
  </w:style>
  <w:style w:type="numbering" w:customStyle="1" w:styleId="LMA">
    <w:name w:val="LMA"/>
    <w:rsid w:val="00F67BBB"/>
    <w:pPr>
      <w:numPr>
        <w:numId w:val="3"/>
      </w:numPr>
    </w:pPr>
  </w:style>
  <w:style w:type="numbering" w:customStyle="1" w:styleId="PARTS">
    <w:name w:val="PARTS"/>
    <w:rsid w:val="00F67BBB"/>
    <w:pPr>
      <w:numPr>
        <w:numId w:val="9"/>
      </w:numPr>
    </w:pPr>
  </w:style>
  <w:style w:type="numbering" w:customStyle="1" w:styleId="Schedule">
    <w:name w:val="Schedule"/>
    <w:rsid w:val="00F67BBB"/>
    <w:pPr>
      <w:numPr>
        <w:numId w:val="12"/>
      </w:numPr>
    </w:pPr>
  </w:style>
  <w:style w:type="numbering" w:customStyle="1" w:styleId="NoHead">
    <w:name w:val="No Head"/>
    <w:rsid w:val="00F67BBB"/>
    <w:pPr>
      <w:numPr>
        <w:numId w:val="7"/>
      </w:numPr>
    </w:pPr>
  </w:style>
  <w:style w:type="numbering" w:customStyle="1" w:styleId="Recitals0">
    <w:name w:val="Recitals"/>
    <w:rsid w:val="00F67BBB"/>
  </w:style>
  <w:style w:type="paragraph" w:styleId="ListParagraph">
    <w:name w:val="List Paragraph"/>
    <w:basedOn w:val="Normal"/>
    <w:uiPriority w:val="99"/>
    <w:qFormat/>
    <w:rsid w:val="00F67BBB"/>
    <w:pPr>
      <w:ind w:left="720"/>
      <w:contextualSpacing/>
    </w:pPr>
  </w:style>
  <w:style w:type="numbering" w:customStyle="1" w:styleId="Recital">
    <w:name w:val="Recital"/>
    <w:uiPriority w:val="99"/>
    <w:rsid w:val="00F67BBB"/>
    <w:pPr>
      <w:numPr>
        <w:numId w:val="10"/>
      </w:numPr>
    </w:pPr>
  </w:style>
  <w:style w:type="paragraph" w:styleId="Header">
    <w:name w:val="header"/>
    <w:basedOn w:val="Normal"/>
    <w:link w:val="HeaderChar"/>
    <w:uiPriority w:val="99"/>
    <w:unhideWhenUsed/>
    <w:rsid w:val="00C200A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200AF"/>
  </w:style>
  <w:style w:type="paragraph" w:styleId="Footer">
    <w:name w:val="footer"/>
    <w:basedOn w:val="Normal"/>
    <w:link w:val="FooterChar"/>
    <w:uiPriority w:val="99"/>
    <w:unhideWhenUsed/>
    <w:rsid w:val="00F67BB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67BBB"/>
  </w:style>
  <w:style w:type="paragraph" w:styleId="BalloonText">
    <w:name w:val="Balloon Text"/>
    <w:basedOn w:val="Normal"/>
    <w:link w:val="BalloonTextChar"/>
    <w:uiPriority w:val="99"/>
    <w:semiHidden/>
    <w:rsid w:val="00F67BB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BBB"/>
    <w:rPr>
      <w:rFonts w:ascii="Tahoma" w:hAnsi="Tahoma" w:cs="Tahoma"/>
      <w:sz w:val="16"/>
      <w:szCs w:val="16"/>
    </w:rPr>
  </w:style>
  <w:style w:type="table" w:styleId="TableGrid">
    <w:name w:val="Table Grid"/>
    <w:basedOn w:val="TableNormal"/>
    <w:locked/>
    <w:rsid w:val="00C200A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67BBB"/>
    <w:rPr>
      <w:vertAlign w:val="superscript"/>
    </w:rPr>
  </w:style>
  <w:style w:type="paragraph" w:styleId="FootnoteText">
    <w:name w:val="footnote text"/>
    <w:basedOn w:val="Normal"/>
    <w:link w:val="FootnoteTextChar"/>
    <w:uiPriority w:val="99"/>
    <w:semiHidden/>
    <w:unhideWhenUsed/>
    <w:rsid w:val="00F67BBB"/>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F67BBB"/>
    <w:rPr>
      <w:sz w:val="16"/>
      <w:szCs w:val="20"/>
    </w:rPr>
  </w:style>
  <w:style w:type="character" w:customStyle="1" w:styleId="Heading1Char">
    <w:name w:val="Heading 1 Char"/>
    <w:basedOn w:val="DefaultParagraphFont"/>
    <w:link w:val="Heading1"/>
    <w:uiPriority w:val="99"/>
    <w:semiHidden/>
    <w:rsid w:val="00F67BBB"/>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locked/>
    <w:rsid w:val="00F67BBB"/>
    <w:pPr>
      <w:tabs>
        <w:tab w:val="right" w:leader="dot" w:pos="9015"/>
      </w:tabs>
      <w:spacing w:line="240" w:lineRule="auto"/>
      <w:ind w:left="720" w:hanging="720"/>
      <w:jc w:val="left"/>
    </w:pPr>
  </w:style>
  <w:style w:type="paragraph" w:styleId="TOC2">
    <w:name w:val="toc 2"/>
    <w:basedOn w:val="Normal"/>
    <w:next w:val="Normal"/>
    <w:autoRedefine/>
    <w:uiPriority w:val="99"/>
    <w:semiHidden/>
    <w:locked/>
    <w:rsid w:val="00F67BBB"/>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locked/>
    <w:rsid w:val="00F67BBB"/>
    <w:pPr>
      <w:tabs>
        <w:tab w:val="right" w:leader="dot" w:pos="9015"/>
      </w:tabs>
      <w:spacing w:before="0" w:line="240" w:lineRule="auto"/>
      <w:ind w:left="1440"/>
      <w:jc w:val="left"/>
    </w:pPr>
  </w:style>
  <w:style w:type="paragraph" w:styleId="TOC4">
    <w:name w:val="toc 4"/>
    <w:basedOn w:val="Normal"/>
    <w:next w:val="Normal"/>
    <w:autoRedefine/>
    <w:uiPriority w:val="99"/>
    <w:semiHidden/>
    <w:locked/>
    <w:rsid w:val="00F67BBB"/>
    <w:pPr>
      <w:ind w:left="658"/>
    </w:pPr>
  </w:style>
  <w:style w:type="paragraph" w:styleId="TOC5">
    <w:name w:val="toc 5"/>
    <w:basedOn w:val="Normal"/>
    <w:next w:val="Normal"/>
    <w:autoRedefine/>
    <w:uiPriority w:val="99"/>
    <w:semiHidden/>
    <w:locked/>
    <w:rsid w:val="00F67BBB"/>
    <w:pPr>
      <w:ind w:left="879"/>
    </w:pPr>
  </w:style>
  <w:style w:type="paragraph" w:styleId="TOC6">
    <w:name w:val="toc 6"/>
    <w:basedOn w:val="Normal"/>
    <w:next w:val="Normal"/>
    <w:autoRedefine/>
    <w:uiPriority w:val="99"/>
    <w:semiHidden/>
    <w:locked/>
    <w:rsid w:val="00F67BBB"/>
    <w:pPr>
      <w:ind w:left="1100"/>
    </w:pPr>
  </w:style>
  <w:style w:type="paragraph" w:styleId="TOC7">
    <w:name w:val="toc 7"/>
    <w:basedOn w:val="Normal"/>
    <w:next w:val="Normal"/>
    <w:autoRedefine/>
    <w:uiPriority w:val="99"/>
    <w:semiHidden/>
    <w:locked/>
    <w:rsid w:val="00F67BBB"/>
    <w:pPr>
      <w:ind w:left="1321"/>
    </w:pPr>
  </w:style>
  <w:style w:type="paragraph" w:styleId="TOC8">
    <w:name w:val="toc 8"/>
    <w:basedOn w:val="Normal"/>
    <w:next w:val="Normal"/>
    <w:autoRedefine/>
    <w:uiPriority w:val="99"/>
    <w:semiHidden/>
    <w:locked/>
    <w:rsid w:val="00F67BBB"/>
    <w:pPr>
      <w:ind w:left="1542"/>
    </w:pPr>
  </w:style>
  <w:style w:type="paragraph" w:styleId="TOC9">
    <w:name w:val="toc 9"/>
    <w:basedOn w:val="Normal"/>
    <w:next w:val="Normal"/>
    <w:autoRedefine/>
    <w:uiPriority w:val="99"/>
    <w:semiHidden/>
    <w:locked/>
    <w:rsid w:val="00F67BBB"/>
    <w:pPr>
      <w:ind w:left="1758"/>
    </w:pPr>
  </w:style>
  <w:style w:type="paragraph" w:styleId="TOCHeading">
    <w:name w:val="TOC Heading"/>
    <w:basedOn w:val="Heading1"/>
    <w:next w:val="Normal"/>
    <w:uiPriority w:val="99"/>
    <w:semiHidden/>
    <w:qFormat/>
    <w:rsid w:val="00F67BBB"/>
    <w:pPr>
      <w:outlineLvl w:val="9"/>
    </w:pPr>
  </w:style>
  <w:style w:type="character" w:styleId="Hyperlink">
    <w:name w:val="Hyperlink"/>
    <w:basedOn w:val="DefaultParagraphFont"/>
    <w:uiPriority w:val="99"/>
    <w:unhideWhenUsed/>
    <w:rsid w:val="002301D8"/>
    <w:rPr>
      <w:color w:val="0000FF" w:themeColor="hyperlink"/>
      <w:u w:val="single"/>
    </w:rPr>
  </w:style>
  <w:style w:type="character" w:styleId="FollowedHyperlink">
    <w:name w:val="FollowedHyperlink"/>
    <w:basedOn w:val="DefaultParagraphFont"/>
    <w:uiPriority w:val="99"/>
    <w:semiHidden/>
    <w:unhideWhenUsed/>
    <w:rsid w:val="00B729B8"/>
    <w:rPr>
      <w:color w:val="800080" w:themeColor="followedHyperlink"/>
      <w:u w:val="single"/>
    </w:rPr>
  </w:style>
  <w:style w:type="character" w:styleId="CommentReference">
    <w:name w:val="annotation reference"/>
    <w:basedOn w:val="DefaultParagraphFont"/>
    <w:uiPriority w:val="99"/>
    <w:semiHidden/>
    <w:unhideWhenUsed/>
    <w:rsid w:val="00007194"/>
    <w:rPr>
      <w:sz w:val="16"/>
      <w:szCs w:val="16"/>
    </w:rPr>
  </w:style>
  <w:style w:type="paragraph" w:styleId="CommentText">
    <w:name w:val="annotation text"/>
    <w:basedOn w:val="Normal"/>
    <w:link w:val="CommentTextChar"/>
    <w:uiPriority w:val="99"/>
    <w:semiHidden/>
    <w:unhideWhenUsed/>
    <w:rsid w:val="00007194"/>
    <w:pPr>
      <w:spacing w:line="240" w:lineRule="auto"/>
    </w:pPr>
    <w:rPr>
      <w:sz w:val="20"/>
      <w:szCs w:val="20"/>
    </w:rPr>
  </w:style>
  <w:style w:type="character" w:customStyle="1" w:styleId="CommentTextChar">
    <w:name w:val="Comment Text Char"/>
    <w:basedOn w:val="DefaultParagraphFont"/>
    <w:link w:val="CommentText"/>
    <w:uiPriority w:val="99"/>
    <w:semiHidden/>
    <w:rsid w:val="00007194"/>
    <w:rPr>
      <w:sz w:val="20"/>
      <w:szCs w:val="20"/>
    </w:rPr>
  </w:style>
  <w:style w:type="paragraph" w:styleId="CommentSubject">
    <w:name w:val="annotation subject"/>
    <w:basedOn w:val="CommentText"/>
    <w:next w:val="CommentText"/>
    <w:link w:val="CommentSubjectChar"/>
    <w:uiPriority w:val="99"/>
    <w:semiHidden/>
    <w:unhideWhenUsed/>
    <w:rsid w:val="00007194"/>
    <w:rPr>
      <w:b/>
      <w:bCs/>
    </w:rPr>
  </w:style>
  <w:style w:type="character" w:customStyle="1" w:styleId="CommentSubjectChar">
    <w:name w:val="Comment Subject Char"/>
    <w:basedOn w:val="CommentTextChar"/>
    <w:link w:val="CommentSubject"/>
    <w:uiPriority w:val="99"/>
    <w:semiHidden/>
    <w:rsid w:val="000071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8250">
      <w:bodyDiv w:val="1"/>
      <w:marLeft w:val="0"/>
      <w:marRight w:val="0"/>
      <w:marTop w:val="0"/>
      <w:marBottom w:val="0"/>
      <w:divBdr>
        <w:top w:val="none" w:sz="0" w:space="0" w:color="auto"/>
        <w:left w:val="none" w:sz="0" w:space="0" w:color="auto"/>
        <w:bottom w:val="none" w:sz="0" w:space="0" w:color="auto"/>
        <w:right w:val="none" w:sz="0" w:space="0" w:color="auto"/>
      </w:divBdr>
      <w:divsChild>
        <w:div w:id="290064082">
          <w:marLeft w:val="0"/>
          <w:marRight w:val="0"/>
          <w:marTop w:val="224"/>
          <w:marBottom w:val="24"/>
          <w:divBdr>
            <w:top w:val="none" w:sz="0" w:space="0" w:color="auto"/>
            <w:left w:val="none" w:sz="0" w:space="0" w:color="auto"/>
            <w:bottom w:val="none" w:sz="0" w:space="0" w:color="auto"/>
            <w:right w:val="none" w:sz="0" w:space="0" w:color="auto"/>
          </w:divBdr>
          <w:divsChild>
            <w:div w:id="907494298">
              <w:marLeft w:val="0"/>
              <w:marRight w:val="0"/>
              <w:marTop w:val="0"/>
              <w:marBottom w:val="0"/>
              <w:divBdr>
                <w:top w:val="none" w:sz="0" w:space="0" w:color="auto"/>
                <w:left w:val="none" w:sz="0" w:space="0" w:color="auto"/>
                <w:bottom w:val="none" w:sz="0" w:space="0" w:color="auto"/>
                <w:right w:val="none" w:sz="0" w:space="0" w:color="auto"/>
              </w:divBdr>
            </w:div>
          </w:divsChild>
        </w:div>
        <w:div w:id="1755856620">
          <w:marLeft w:val="0"/>
          <w:marRight w:val="0"/>
          <w:marTop w:val="224"/>
          <w:marBottom w:val="24"/>
          <w:divBdr>
            <w:top w:val="none" w:sz="0" w:space="0" w:color="auto"/>
            <w:left w:val="none" w:sz="0" w:space="0" w:color="auto"/>
            <w:bottom w:val="none" w:sz="0" w:space="0" w:color="auto"/>
            <w:right w:val="none" w:sz="0" w:space="0" w:color="auto"/>
          </w:divBdr>
          <w:divsChild>
            <w:div w:id="672032461">
              <w:marLeft w:val="0"/>
              <w:marRight w:val="0"/>
              <w:marTop w:val="0"/>
              <w:marBottom w:val="0"/>
              <w:divBdr>
                <w:top w:val="none" w:sz="0" w:space="0" w:color="auto"/>
                <w:left w:val="none" w:sz="0" w:space="0" w:color="auto"/>
                <w:bottom w:val="none" w:sz="0" w:space="0" w:color="auto"/>
                <w:right w:val="none" w:sz="0" w:space="0" w:color="auto"/>
              </w:divBdr>
            </w:div>
          </w:divsChild>
        </w:div>
        <w:div w:id="1002010942">
          <w:marLeft w:val="0"/>
          <w:marRight w:val="0"/>
          <w:marTop w:val="224"/>
          <w:marBottom w:val="24"/>
          <w:divBdr>
            <w:top w:val="none" w:sz="0" w:space="0" w:color="auto"/>
            <w:left w:val="none" w:sz="0" w:space="0" w:color="auto"/>
            <w:bottom w:val="none" w:sz="0" w:space="0" w:color="auto"/>
            <w:right w:val="none" w:sz="0" w:space="0" w:color="auto"/>
          </w:divBdr>
          <w:divsChild>
            <w:div w:id="1942376225">
              <w:marLeft w:val="0"/>
              <w:marRight w:val="0"/>
              <w:marTop w:val="0"/>
              <w:marBottom w:val="0"/>
              <w:divBdr>
                <w:top w:val="none" w:sz="0" w:space="0" w:color="auto"/>
                <w:left w:val="none" w:sz="0" w:space="0" w:color="auto"/>
                <w:bottom w:val="none" w:sz="0" w:space="0" w:color="auto"/>
                <w:right w:val="none" w:sz="0" w:space="0" w:color="auto"/>
              </w:divBdr>
            </w:div>
          </w:divsChild>
        </w:div>
        <w:div w:id="567572295">
          <w:marLeft w:val="0"/>
          <w:marRight w:val="0"/>
          <w:marTop w:val="224"/>
          <w:marBottom w:val="24"/>
          <w:divBdr>
            <w:top w:val="none" w:sz="0" w:space="0" w:color="auto"/>
            <w:left w:val="none" w:sz="0" w:space="0" w:color="auto"/>
            <w:bottom w:val="none" w:sz="0" w:space="0" w:color="auto"/>
            <w:right w:val="none" w:sz="0" w:space="0" w:color="auto"/>
          </w:divBdr>
          <w:divsChild>
            <w:div w:id="1943562892">
              <w:marLeft w:val="0"/>
              <w:marRight w:val="0"/>
              <w:marTop w:val="0"/>
              <w:marBottom w:val="0"/>
              <w:divBdr>
                <w:top w:val="none" w:sz="0" w:space="0" w:color="auto"/>
                <w:left w:val="none" w:sz="0" w:space="0" w:color="auto"/>
                <w:bottom w:val="none" w:sz="0" w:space="0" w:color="auto"/>
                <w:right w:val="none" w:sz="0" w:space="0" w:color="auto"/>
              </w:divBdr>
            </w:div>
          </w:divsChild>
        </w:div>
        <w:div w:id="526333552">
          <w:marLeft w:val="0"/>
          <w:marRight w:val="0"/>
          <w:marTop w:val="224"/>
          <w:marBottom w:val="24"/>
          <w:divBdr>
            <w:top w:val="none" w:sz="0" w:space="0" w:color="auto"/>
            <w:left w:val="none" w:sz="0" w:space="0" w:color="auto"/>
            <w:bottom w:val="none" w:sz="0" w:space="0" w:color="auto"/>
            <w:right w:val="none" w:sz="0" w:space="0" w:color="auto"/>
          </w:divBdr>
          <w:divsChild>
            <w:div w:id="2128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40415">
      <w:bodyDiv w:val="1"/>
      <w:marLeft w:val="0"/>
      <w:marRight w:val="0"/>
      <w:marTop w:val="0"/>
      <w:marBottom w:val="0"/>
      <w:divBdr>
        <w:top w:val="none" w:sz="0" w:space="0" w:color="auto"/>
        <w:left w:val="none" w:sz="0" w:space="0" w:color="auto"/>
        <w:bottom w:val="none" w:sz="0" w:space="0" w:color="auto"/>
        <w:right w:val="none" w:sz="0" w:space="0" w:color="auto"/>
      </w:divBdr>
      <w:divsChild>
        <w:div w:id="556280589">
          <w:marLeft w:val="547"/>
          <w:marRight w:val="0"/>
          <w:marTop w:val="0"/>
          <w:marBottom w:val="0"/>
          <w:divBdr>
            <w:top w:val="none" w:sz="0" w:space="0" w:color="auto"/>
            <w:left w:val="none" w:sz="0" w:space="0" w:color="auto"/>
            <w:bottom w:val="none" w:sz="0" w:space="0" w:color="auto"/>
            <w:right w:val="none" w:sz="0" w:space="0" w:color="auto"/>
          </w:divBdr>
        </w:div>
      </w:divsChild>
    </w:div>
    <w:div w:id="850140592">
      <w:bodyDiv w:val="1"/>
      <w:marLeft w:val="0"/>
      <w:marRight w:val="0"/>
      <w:marTop w:val="0"/>
      <w:marBottom w:val="0"/>
      <w:divBdr>
        <w:top w:val="none" w:sz="0" w:space="0" w:color="auto"/>
        <w:left w:val="none" w:sz="0" w:space="0" w:color="auto"/>
        <w:bottom w:val="none" w:sz="0" w:space="0" w:color="auto"/>
        <w:right w:val="none" w:sz="0" w:space="0" w:color="auto"/>
      </w:divBdr>
    </w:div>
    <w:div w:id="1083065756">
      <w:bodyDiv w:val="1"/>
      <w:marLeft w:val="0"/>
      <w:marRight w:val="0"/>
      <w:marTop w:val="0"/>
      <w:marBottom w:val="0"/>
      <w:divBdr>
        <w:top w:val="none" w:sz="0" w:space="0" w:color="auto"/>
        <w:left w:val="none" w:sz="0" w:space="0" w:color="auto"/>
        <w:bottom w:val="none" w:sz="0" w:space="0" w:color="auto"/>
        <w:right w:val="none" w:sz="0" w:space="0" w:color="auto"/>
      </w:divBdr>
      <w:divsChild>
        <w:div w:id="1873807472">
          <w:marLeft w:val="0"/>
          <w:marRight w:val="0"/>
          <w:marTop w:val="224"/>
          <w:marBottom w:val="24"/>
          <w:divBdr>
            <w:top w:val="none" w:sz="0" w:space="0" w:color="auto"/>
            <w:left w:val="none" w:sz="0" w:space="0" w:color="auto"/>
            <w:bottom w:val="none" w:sz="0" w:space="0" w:color="auto"/>
            <w:right w:val="none" w:sz="0" w:space="0" w:color="auto"/>
          </w:divBdr>
          <w:divsChild>
            <w:div w:id="1137382941">
              <w:marLeft w:val="0"/>
              <w:marRight w:val="0"/>
              <w:marTop w:val="0"/>
              <w:marBottom w:val="0"/>
              <w:divBdr>
                <w:top w:val="none" w:sz="0" w:space="0" w:color="auto"/>
                <w:left w:val="none" w:sz="0" w:space="0" w:color="auto"/>
                <w:bottom w:val="none" w:sz="0" w:space="0" w:color="auto"/>
                <w:right w:val="none" w:sz="0" w:space="0" w:color="auto"/>
              </w:divBdr>
            </w:div>
          </w:divsChild>
        </w:div>
        <w:div w:id="1918854781">
          <w:marLeft w:val="0"/>
          <w:marRight w:val="0"/>
          <w:marTop w:val="224"/>
          <w:marBottom w:val="24"/>
          <w:divBdr>
            <w:top w:val="none" w:sz="0" w:space="0" w:color="auto"/>
            <w:left w:val="none" w:sz="0" w:space="0" w:color="auto"/>
            <w:bottom w:val="none" w:sz="0" w:space="0" w:color="auto"/>
            <w:right w:val="none" w:sz="0" w:space="0" w:color="auto"/>
          </w:divBdr>
          <w:divsChild>
            <w:div w:id="1233272225">
              <w:marLeft w:val="0"/>
              <w:marRight w:val="0"/>
              <w:marTop w:val="0"/>
              <w:marBottom w:val="0"/>
              <w:divBdr>
                <w:top w:val="none" w:sz="0" w:space="0" w:color="auto"/>
                <w:left w:val="none" w:sz="0" w:space="0" w:color="auto"/>
                <w:bottom w:val="none" w:sz="0" w:space="0" w:color="auto"/>
                <w:right w:val="none" w:sz="0" w:space="0" w:color="auto"/>
              </w:divBdr>
            </w:div>
          </w:divsChild>
        </w:div>
        <w:div w:id="1438872010">
          <w:marLeft w:val="0"/>
          <w:marRight w:val="0"/>
          <w:marTop w:val="224"/>
          <w:marBottom w:val="24"/>
          <w:divBdr>
            <w:top w:val="none" w:sz="0" w:space="0" w:color="auto"/>
            <w:left w:val="none" w:sz="0" w:space="0" w:color="auto"/>
            <w:bottom w:val="none" w:sz="0" w:space="0" w:color="auto"/>
            <w:right w:val="none" w:sz="0" w:space="0" w:color="auto"/>
          </w:divBdr>
          <w:divsChild>
            <w:div w:id="2137216241">
              <w:marLeft w:val="0"/>
              <w:marRight w:val="0"/>
              <w:marTop w:val="0"/>
              <w:marBottom w:val="0"/>
              <w:divBdr>
                <w:top w:val="none" w:sz="0" w:space="0" w:color="auto"/>
                <w:left w:val="none" w:sz="0" w:space="0" w:color="auto"/>
                <w:bottom w:val="none" w:sz="0" w:space="0" w:color="auto"/>
                <w:right w:val="none" w:sz="0" w:space="0" w:color="auto"/>
              </w:divBdr>
            </w:div>
          </w:divsChild>
        </w:div>
        <w:div w:id="2100174333">
          <w:marLeft w:val="0"/>
          <w:marRight w:val="0"/>
          <w:marTop w:val="224"/>
          <w:marBottom w:val="24"/>
          <w:divBdr>
            <w:top w:val="none" w:sz="0" w:space="0" w:color="auto"/>
            <w:left w:val="none" w:sz="0" w:space="0" w:color="auto"/>
            <w:bottom w:val="none" w:sz="0" w:space="0" w:color="auto"/>
            <w:right w:val="none" w:sz="0" w:space="0" w:color="auto"/>
          </w:divBdr>
          <w:divsChild>
            <w:div w:id="162863773">
              <w:marLeft w:val="0"/>
              <w:marRight w:val="0"/>
              <w:marTop w:val="0"/>
              <w:marBottom w:val="0"/>
              <w:divBdr>
                <w:top w:val="none" w:sz="0" w:space="0" w:color="auto"/>
                <w:left w:val="none" w:sz="0" w:space="0" w:color="auto"/>
                <w:bottom w:val="none" w:sz="0" w:space="0" w:color="auto"/>
                <w:right w:val="none" w:sz="0" w:space="0" w:color="auto"/>
              </w:divBdr>
            </w:div>
          </w:divsChild>
        </w:div>
        <w:div w:id="1427729882">
          <w:marLeft w:val="0"/>
          <w:marRight w:val="0"/>
          <w:marTop w:val="224"/>
          <w:marBottom w:val="24"/>
          <w:divBdr>
            <w:top w:val="none" w:sz="0" w:space="0" w:color="auto"/>
            <w:left w:val="none" w:sz="0" w:space="0" w:color="auto"/>
            <w:bottom w:val="none" w:sz="0" w:space="0" w:color="auto"/>
            <w:right w:val="none" w:sz="0" w:space="0" w:color="auto"/>
          </w:divBdr>
          <w:divsChild>
            <w:div w:id="1950311430">
              <w:marLeft w:val="0"/>
              <w:marRight w:val="0"/>
              <w:marTop w:val="0"/>
              <w:marBottom w:val="0"/>
              <w:divBdr>
                <w:top w:val="none" w:sz="0" w:space="0" w:color="auto"/>
                <w:left w:val="none" w:sz="0" w:space="0" w:color="auto"/>
                <w:bottom w:val="none" w:sz="0" w:space="0" w:color="auto"/>
                <w:right w:val="none" w:sz="0" w:space="0" w:color="auto"/>
              </w:divBdr>
            </w:div>
          </w:divsChild>
        </w:div>
        <w:div w:id="585963320">
          <w:marLeft w:val="0"/>
          <w:marRight w:val="0"/>
          <w:marTop w:val="224"/>
          <w:marBottom w:val="24"/>
          <w:divBdr>
            <w:top w:val="none" w:sz="0" w:space="0" w:color="auto"/>
            <w:left w:val="none" w:sz="0" w:space="0" w:color="auto"/>
            <w:bottom w:val="none" w:sz="0" w:space="0" w:color="auto"/>
            <w:right w:val="none" w:sz="0" w:space="0" w:color="auto"/>
          </w:divBdr>
          <w:divsChild>
            <w:div w:id="1768311454">
              <w:marLeft w:val="0"/>
              <w:marRight w:val="0"/>
              <w:marTop w:val="0"/>
              <w:marBottom w:val="0"/>
              <w:divBdr>
                <w:top w:val="none" w:sz="0" w:space="0" w:color="auto"/>
                <w:left w:val="none" w:sz="0" w:space="0" w:color="auto"/>
                <w:bottom w:val="none" w:sz="0" w:space="0" w:color="auto"/>
                <w:right w:val="none" w:sz="0" w:space="0" w:color="auto"/>
              </w:divBdr>
            </w:div>
          </w:divsChild>
        </w:div>
        <w:div w:id="51736812">
          <w:marLeft w:val="0"/>
          <w:marRight w:val="0"/>
          <w:marTop w:val="224"/>
          <w:marBottom w:val="24"/>
          <w:divBdr>
            <w:top w:val="none" w:sz="0" w:space="0" w:color="auto"/>
            <w:left w:val="none" w:sz="0" w:space="0" w:color="auto"/>
            <w:bottom w:val="none" w:sz="0" w:space="0" w:color="auto"/>
            <w:right w:val="none" w:sz="0" w:space="0" w:color="auto"/>
          </w:divBdr>
          <w:divsChild>
            <w:div w:id="12925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2945">
      <w:bodyDiv w:val="1"/>
      <w:marLeft w:val="0"/>
      <w:marRight w:val="0"/>
      <w:marTop w:val="0"/>
      <w:marBottom w:val="0"/>
      <w:divBdr>
        <w:top w:val="none" w:sz="0" w:space="0" w:color="auto"/>
        <w:left w:val="none" w:sz="0" w:space="0" w:color="auto"/>
        <w:bottom w:val="none" w:sz="0" w:space="0" w:color="auto"/>
        <w:right w:val="none" w:sz="0" w:space="0" w:color="auto"/>
      </w:divBdr>
    </w:div>
    <w:div w:id="178449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bfriars.ox.ac.uk" TargetMode="External"/><Relationship Id="rId13"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file:///\\blacfs1\Hall%20Bursary\Hall%20CURRENT%20YEAR\GDPR%20and%20DATA%20PROTECTION\Mills%20and%20Reeve%20documents\Blackfriars%20Hall\Blackfriars%20Hall%20Privacy%20Notice_%20Current%20students%20and%20those%20who%20have%20accepted%20offers.docx" TargetMode="External"/><Relationship Id="rId12" Type="http://schemas.openxmlformats.org/officeDocument/2006/relationships/hyperlink" Target="mailto:GDPR@bfriars.ox.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blacfs1\Hall%20Bursary\Hall%20CURRENT%20YEAR\GDPR%20and%20DATA%20PROTECTION\Mills%20and%20Reeve%20documents\Blackfriars%20Hall\Blackfriars%20Hall%20Privacy%20Notice_%20Current%20students%20and%20those%20who%20have%20accepted%20offers.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x.ac.uk/admissions/graduate/applying-to-oxford/university-policies/criminal-convictions?wssl=1" TargetMode="External"/><Relationship Id="rId4" Type="http://schemas.openxmlformats.org/officeDocument/2006/relationships/webSettings" Target="webSettings.xml"/><Relationship Id="rId9" Type="http://schemas.openxmlformats.org/officeDocument/2006/relationships/hyperlink" Target="https://www.ox.ac.uk/admissions/undergraduate/applying-to-oxford/decisions/criminal-convictions?wssl=1" TargetMode="External"/><Relationship Id="rId14" Type="http://schemas.openxmlformats.org/officeDocument/2006/relationships/hyperlink" Target="file:///\\blacfs1\Hall%20Bursary\Hall%20CURRENT%20YEAR\GDPR%20and%20DATA%20PROTECTION\Mills%20and%20Reeve%20documents\Blackfriars%20Hall\Blackfriars%20Hall%20Privacy%20Notice_%20Current%20students%20and%20those%20who%20have%20accepted%20offer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2495</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Harper</dc:creator>
  <cp:lastModifiedBy>Anneli Chambliss Howes</cp:lastModifiedBy>
  <cp:revision>2</cp:revision>
  <dcterms:created xsi:type="dcterms:W3CDTF">2025-12-02T10:16:00Z</dcterms:created>
  <dcterms:modified xsi:type="dcterms:W3CDTF">2025-12-02T10:16:00Z</dcterms:modified>
</cp:coreProperties>
</file>