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69E1" w14:textId="2CD6CF25" w:rsidR="00196075" w:rsidRDefault="00196075" w:rsidP="00196075">
      <w:pPr>
        <w:jc w:val="center"/>
        <w:rPr>
          <w:rFonts w:cstheme="minorHAnsi"/>
          <w:b/>
          <w:sz w:val="22"/>
          <w:szCs w:val="22"/>
        </w:rPr>
      </w:pPr>
    </w:p>
    <w:p w14:paraId="47D59C8D" w14:textId="68E3AC74" w:rsidR="00196075" w:rsidRDefault="00196075" w:rsidP="00196075">
      <w:pPr>
        <w:jc w:val="center"/>
        <w:rPr>
          <w:rFonts w:cstheme="minorHAnsi"/>
          <w:b/>
          <w:sz w:val="22"/>
          <w:szCs w:val="22"/>
        </w:rPr>
      </w:pPr>
    </w:p>
    <w:p w14:paraId="015BD92D" w14:textId="3BA75091" w:rsidR="00196075" w:rsidRDefault="00196075" w:rsidP="00196075">
      <w:pPr>
        <w:jc w:val="center"/>
        <w:rPr>
          <w:rFonts w:cstheme="minorHAnsi"/>
          <w:b/>
          <w:sz w:val="22"/>
          <w:szCs w:val="22"/>
        </w:rPr>
      </w:pPr>
    </w:p>
    <w:p w14:paraId="21A3C0CB" w14:textId="77777777" w:rsidR="00196075" w:rsidRPr="00196075" w:rsidRDefault="00196075" w:rsidP="00196075">
      <w:pPr>
        <w:pBdr>
          <w:top w:val="single" w:sz="4" w:space="0" w:color="auto"/>
          <w:left w:val="single" w:sz="4" w:space="4" w:color="auto"/>
          <w:bottom w:val="single" w:sz="4" w:space="1" w:color="auto"/>
          <w:right w:val="single" w:sz="4" w:space="4" w:color="auto"/>
        </w:pBdr>
        <w:jc w:val="center"/>
        <w:rPr>
          <w:rFonts w:cstheme="minorHAnsi"/>
          <w:b/>
          <w:bCs/>
          <w:sz w:val="40"/>
          <w:szCs w:val="40"/>
        </w:rPr>
      </w:pPr>
      <w:r w:rsidRPr="00196075">
        <w:rPr>
          <w:rFonts w:cstheme="minorHAnsi"/>
          <w:b/>
          <w:bCs/>
          <w:sz w:val="40"/>
          <w:szCs w:val="40"/>
        </w:rPr>
        <w:t>SAFEGUARDING POLICY</w:t>
      </w:r>
    </w:p>
    <w:p w14:paraId="01700A16" w14:textId="77777777" w:rsidR="00BD6EAB" w:rsidRPr="00196075" w:rsidRDefault="00BD6EAB" w:rsidP="00196075">
      <w:pPr>
        <w:rPr>
          <w:rFonts w:cstheme="minorHAnsi"/>
          <w:sz w:val="22"/>
          <w:szCs w:val="22"/>
        </w:rPr>
      </w:pPr>
    </w:p>
    <w:p w14:paraId="43AA6FB6" w14:textId="45A8520E" w:rsidR="0022518D" w:rsidRPr="005C266E" w:rsidRDefault="00196075" w:rsidP="005C266E">
      <w:pPr>
        <w:pStyle w:val="ListParagraph"/>
        <w:numPr>
          <w:ilvl w:val="0"/>
          <w:numId w:val="1"/>
        </w:numPr>
        <w:spacing w:after="160" w:line="259" w:lineRule="auto"/>
        <w:rPr>
          <w:rFonts w:cstheme="minorHAnsi"/>
          <w:sz w:val="22"/>
          <w:szCs w:val="22"/>
        </w:rPr>
      </w:pPr>
      <w:r w:rsidRPr="00196075">
        <w:rPr>
          <w:rFonts w:cstheme="minorHAnsi"/>
          <w:b/>
          <w:sz w:val="22"/>
          <w:szCs w:val="22"/>
        </w:rPr>
        <w:t>POLICY OVERVIEW</w:t>
      </w:r>
    </w:p>
    <w:p w14:paraId="5A50ACDA" w14:textId="77B088B5" w:rsidR="0022518D" w:rsidRPr="00196075" w:rsidRDefault="00B95B05" w:rsidP="0022518D">
      <w:pPr>
        <w:autoSpaceDE w:val="0"/>
        <w:autoSpaceDN w:val="0"/>
        <w:adjustRightInd w:val="0"/>
        <w:ind w:left="360"/>
        <w:rPr>
          <w:rFonts w:cstheme="minorHAnsi"/>
          <w:sz w:val="22"/>
          <w:szCs w:val="22"/>
        </w:rPr>
      </w:pPr>
      <w:r w:rsidRPr="000D38DD">
        <w:rPr>
          <w:rFonts w:cstheme="minorHAnsi"/>
          <w:sz w:val="22"/>
          <w:szCs w:val="22"/>
        </w:rPr>
        <w:t xml:space="preserve">The English Province of the Order of </w:t>
      </w:r>
      <w:r w:rsidR="000D38DD" w:rsidRPr="000D38DD">
        <w:rPr>
          <w:rFonts w:cstheme="minorHAnsi"/>
          <w:sz w:val="22"/>
          <w:szCs w:val="22"/>
        </w:rPr>
        <w:t>Preachers</w:t>
      </w:r>
      <w:r w:rsidR="00DD18FF">
        <w:rPr>
          <w:rFonts w:cstheme="minorHAnsi"/>
          <w:sz w:val="22"/>
          <w:szCs w:val="22"/>
        </w:rPr>
        <w:t xml:space="preserve"> (EPOP)</w:t>
      </w:r>
      <w:r w:rsidR="000D38DD" w:rsidRPr="000D38DD">
        <w:rPr>
          <w:rFonts w:cstheme="minorHAnsi"/>
          <w:sz w:val="22"/>
          <w:szCs w:val="22"/>
        </w:rPr>
        <w:t xml:space="preserve"> is</w:t>
      </w:r>
      <w:r w:rsidR="0022518D" w:rsidRPr="000D38DD">
        <w:rPr>
          <w:rFonts w:cstheme="minorHAnsi"/>
          <w:sz w:val="22"/>
          <w:szCs w:val="22"/>
        </w:rPr>
        <w:t xml:space="preserve"> committed to safeguarding all children and adults. </w:t>
      </w:r>
      <w:r w:rsidR="00147BCC">
        <w:rPr>
          <w:rFonts w:cstheme="minorHAnsi"/>
          <w:sz w:val="22"/>
          <w:szCs w:val="22"/>
        </w:rPr>
        <w:t>T</w:t>
      </w:r>
      <w:r w:rsidR="0022518D" w:rsidRPr="004007BA">
        <w:rPr>
          <w:rFonts w:cstheme="minorHAnsi"/>
          <w:sz w:val="22"/>
          <w:szCs w:val="22"/>
        </w:rPr>
        <w:t>his commitment</w:t>
      </w:r>
      <w:r w:rsidR="00147BCC">
        <w:rPr>
          <w:rFonts w:cstheme="minorHAnsi"/>
          <w:sz w:val="22"/>
          <w:szCs w:val="22"/>
        </w:rPr>
        <w:t xml:space="preserve"> flows from our knowledge that</w:t>
      </w:r>
      <w:r w:rsidR="0022518D" w:rsidRPr="004007BA">
        <w:rPr>
          <w:rFonts w:cstheme="minorHAnsi"/>
          <w:sz w:val="22"/>
          <w:szCs w:val="22"/>
        </w:rPr>
        <w:t xml:space="preserve"> we are all made in the image of God and the Church's common belief in the </w:t>
      </w:r>
      <w:r w:rsidR="00A73AEB">
        <w:rPr>
          <w:rFonts w:cstheme="minorHAnsi"/>
          <w:sz w:val="22"/>
          <w:szCs w:val="22"/>
        </w:rPr>
        <w:t>unique value and</w:t>
      </w:r>
      <w:r w:rsidR="0022518D">
        <w:rPr>
          <w:rFonts w:cstheme="minorHAnsi"/>
          <w:sz w:val="22"/>
          <w:szCs w:val="22"/>
        </w:rPr>
        <w:t xml:space="preserve"> </w:t>
      </w:r>
      <w:r w:rsidR="0022518D" w:rsidRPr="004007BA">
        <w:rPr>
          <w:rFonts w:cstheme="minorHAnsi"/>
          <w:sz w:val="22"/>
          <w:szCs w:val="22"/>
        </w:rPr>
        <w:t xml:space="preserve">dignity of every human life. We start from the principle that each person has a right to expect the highest level of protection, </w:t>
      </w:r>
      <w:r w:rsidR="004843E9">
        <w:rPr>
          <w:rFonts w:cstheme="minorHAnsi"/>
          <w:sz w:val="22"/>
          <w:szCs w:val="22"/>
        </w:rPr>
        <w:t>care</w:t>
      </w:r>
      <w:r w:rsidR="0022518D" w:rsidRPr="004007BA">
        <w:rPr>
          <w:rFonts w:cstheme="minorHAnsi"/>
          <w:sz w:val="22"/>
          <w:szCs w:val="22"/>
        </w:rPr>
        <w:t>, encouragement and respect</w:t>
      </w:r>
      <w:r w:rsidR="0022518D">
        <w:rPr>
          <w:rFonts w:cstheme="minorHAnsi"/>
          <w:sz w:val="22"/>
          <w:szCs w:val="22"/>
        </w:rPr>
        <w:t xml:space="preserve">. </w:t>
      </w:r>
      <w:bookmarkStart w:id="0" w:name="_Hlk118128396"/>
      <w:r w:rsidR="0022518D">
        <w:rPr>
          <w:rFonts w:cstheme="minorHAnsi"/>
          <w:sz w:val="22"/>
          <w:szCs w:val="22"/>
        </w:rPr>
        <w:t xml:space="preserve">Following on from the safeguarding reviews in 2020 we are committed to </w:t>
      </w:r>
      <w:r w:rsidR="003B4F5A">
        <w:rPr>
          <w:rFonts w:cstheme="minorHAnsi"/>
          <w:sz w:val="22"/>
          <w:szCs w:val="22"/>
        </w:rPr>
        <w:t xml:space="preserve">the One Church Approach to safeguarding by </w:t>
      </w:r>
      <w:r w:rsidR="0022518D">
        <w:rPr>
          <w:rFonts w:cstheme="minorHAnsi"/>
          <w:sz w:val="22"/>
          <w:szCs w:val="22"/>
        </w:rPr>
        <w:t>implementing the changes needed and ensuring we respond to victim</w:t>
      </w:r>
      <w:r w:rsidR="0084105C">
        <w:rPr>
          <w:rFonts w:cstheme="minorHAnsi"/>
          <w:sz w:val="22"/>
          <w:szCs w:val="22"/>
        </w:rPr>
        <w:t xml:space="preserve"> and </w:t>
      </w:r>
      <w:r w:rsidR="0022518D">
        <w:rPr>
          <w:rFonts w:cstheme="minorHAnsi"/>
          <w:sz w:val="22"/>
          <w:szCs w:val="22"/>
        </w:rPr>
        <w:t xml:space="preserve">survivors promptly and compassionately. </w:t>
      </w:r>
      <w:bookmarkEnd w:id="0"/>
    </w:p>
    <w:p w14:paraId="3146D68E" w14:textId="77777777" w:rsidR="00196075" w:rsidRPr="00196075" w:rsidRDefault="00196075" w:rsidP="00196075">
      <w:pPr>
        <w:autoSpaceDE w:val="0"/>
        <w:autoSpaceDN w:val="0"/>
        <w:adjustRightInd w:val="0"/>
        <w:rPr>
          <w:rFonts w:cstheme="minorHAnsi"/>
          <w:sz w:val="22"/>
          <w:szCs w:val="22"/>
          <w:shd w:val="clear" w:color="auto" w:fill="F7F7F7"/>
        </w:rPr>
      </w:pPr>
    </w:p>
    <w:p w14:paraId="05A1C79A" w14:textId="77777777" w:rsidR="00196075" w:rsidRPr="00196075" w:rsidRDefault="00196075" w:rsidP="00196075">
      <w:pPr>
        <w:pStyle w:val="ListParagraph"/>
        <w:numPr>
          <w:ilvl w:val="0"/>
          <w:numId w:val="1"/>
        </w:numPr>
        <w:spacing w:after="160" w:line="259" w:lineRule="auto"/>
        <w:rPr>
          <w:rFonts w:cstheme="minorHAnsi"/>
          <w:b/>
          <w:sz w:val="22"/>
          <w:szCs w:val="22"/>
        </w:rPr>
      </w:pPr>
      <w:r w:rsidRPr="00196075">
        <w:rPr>
          <w:rFonts w:cstheme="minorHAnsi"/>
          <w:b/>
          <w:sz w:val="22"/>
          <w:szCs w:val="22"/>
        </w:rPr>
        <w:t xml:space="preserve">SCOPE </w:t>
      </w:r>
    </w:p>
    <w:p w14:paraId="2A731366" w14:textId="77777777" w:rsidR="00196075" w:rsidRPr="00196075" w:rsidRDefault="00196075" w:rsidP="005C266E">
      <w:pPr>
        <w:autoSpaceDE w:val="0"/>
        <w:autoSpaceDN w:val="0"/>
        <w:adjustRightInd w:val="0"/>
        <w:rPr>
          <w:rFonts w:cstheme="minorHAnsi"/>
          <w:sz w:val="22"/>
          <w:szCs w:val="22"/>
          <w:shd w:val="clear" w:color="auto" w:fill="F7F7F7"/>
        </w:rPr>
      </w:pPr>
    </w:p>
    <w:p w14:paraId="1BBBE93A" w14:textId="6AAD2EEF" w:rsidR="00196075" w:rsidRPr="00196075" w:rsidRDefault="00196075" w:rsidP="00196075">
      <w:pPr>
        <w:pStyle w:val="ListParagraph"/>
        <w:numPr>
          <w:ilvl w:val="1"/>
          <w:numId w:val="1"/>
        </w:numPr>
        <w:autoSpaceDE w:val="0"/>
        <w:autoSpaceDN w:val="0"/>
        <w:adjustRightInd w:val="0"/>
        <w:rPr>
          <w:rFonts w:cstheme="minorHAnsi"/>
          <w:sz w:val="22"/>
          <w:szCs w:val="22"/>
        </w:rPr>
      </w:pPr>
      <w:r w:rsidRPr="00196075">
        <w:rPr>
          <w:rFonts w:cstheme="minorHAnsi"/>
          <w:sz w:val="22"/>
          <w:szCs w:val="22"/>
        </w:rPr>
        <w:t xml:space="preserve">This policy and procedure applies to all </w:t>
      </w:r>
      <w:r w:rsidR="00E85659">
        <w:rPr>
          <w:rFonts w:cstheme="minorHAnsi"/>
          <w:sz w:val="22"/>
          <w:szCs w:val="22"/>
        </w:rPr>
        <w:t xml:space="preserve">friars, employees, and volunteers </w:t>
      </w:r>
      <w:r w:rsidRPr="00196075">
        <w:rPr>
          <w:rFonts w:cstheme="minorHAnsi"/>
          <w:sz w:val="22"/>
          <w:szCs w:val="22"/>
        </w:rPr>
        <w:t>with</w:t>
      </w:r>
      <w:r w:rsidR="00752713">
        <w:rPr>
          <w:rFonts w:cstheme="minorHAnsi"/>
          <w:sz w:val="22"/>
          <w:szCs w:val="22"/>
        </w:rPr>
        <w:t>in</w:t>
      </w:r>
      <w:r w:rsidRPr="00196075">
        <w:rPr>
          <w:rFonts w:cstheme="minorHAnsi"/>
          <w:sz w:val="22"/>
          <w:szCs w:val="22"/>
        </w:rPr>
        <w:t xml:space="preserve"> the</w:t>
      </w:r>
      <w:r w:rsidR="00E85659">
        <w:rPr>
          <w:rFonts w:cstheme="minorHAnsi"/>
          <w:sz w:val="22"/>
          <w:szCs w:val="22"/>
        </w:rPr>
        <w:t xml:space="preserve"> EPOP, </w:t>
      </w:r>
      <w:r w:rsidRPr="00196075">
        <w:rPr>
          <w:rFonts w:cstheme="minorHAnsi"/>
          <w:sz w:val="22"/>
          <w:szCs w:val="22"/>
        </w:rPr>
        <w:t>regardless of their role or the activities they undertake.</w:t>
      </w:r>
    </w:p>
    <w:p w14:paraId="12EF2041" w14:textId="77777777" w:rsidR="00196075" w:rsidRPr="00196075" w:rsidRDefault="00196075" w:rsidP="00196075">
      <w:pPr>
        <w:autoSpaceDE w:val="0"/>
        <w:autoSpaceDN w:val="0"/>
        <w:adjustRightInd w:val="0"/>
        <w:ind w:left="360"/>
        <w:rPr>
          <w:rFonts w:cstheme="minorHAnsi"/>
          <w:sz w:val="22"/>
          <w:szCs w:val="22"/>
        </w:rPr>
      </w:pPr>
    </w:p>
    <w:p w14:paraId="7AB50A58" w14:textId="18CFF0DC" w:rsidR="00196075" w:rsidRPr="00196075" w:rsidRDefault="00196075" w:rsidP="00196075">
      <w:pPr>
        <w:pStyle w:val="ListParagraph"/>
        <w:numPr>
          <w:ilvl w:val="1"/>
          <w:numId w:val="1"/>
        </w:numPr>
        <w:autoSpaceDE w:val="0"/>
        <w:autoSpaceDN w:val="0"/>
        <w:adjustRightInd w:val="0"/>
        <w:rPr>
          <w:rFonts w:cstheme="minorHAnsi"/>
          <w:sz w:val="22"/>
          <w:szCs w:val="22"/>
        </w:rPr>
      </w:pPr>
      <w:r w:rsidRPr="00196075">
        <w:rPr>
          <w:rFonts w:cstheme="minorHAnsi"/>
          <w:sz w:val="22"/>
          <w:szCs w:val="22"/>
        </w:rPr>
        <w:t xml:space="preserve">It is the responsibility of all </w:t>
      </w:r>
      <w:r w:rsidR="00E85659">
        <w:rPr>
          <w:rFonts w:cstheme="minorHAnsi"/>
          <w:sz w:val="22"/>
          <w:szCs w:val="22"/>
        </w:rPr>
        <w:t xml:space="preserve">friars, employees, and volunteers </w:t>
      </w:r>
      <w:r w:rsidRPr="00196075">
        <w:rPr>
          <w:rFonts w:cstheme="minorHAnsi"/>
          <w:sz w:val="22"/>
          <w:szCs w:val="22"/>
        </w:rPr>
        <w:t>to prevent</w:t>
      </w:r>
      <w:r w:rsidR="005A0957">
        <w:rPr>
          <w:rFonts w:cstheme="minorHAnsi"/>
          <w:sz w:val="22"/>
          <w:szCs w:val="22"/>
        </w:rPr>
        <w:t xml:space="preserve"> abuse</w:t>
      </w:r>
      <w:r w:rsidRPr="00196075">
        <w:rPr>
          <w:rFonts w:cstheme="minorHAnsi"/>
          <w:sz w:val="22"/>
          <w:szCs w:val="22"/>
        </w:rPr>
        <w:t xml:space="preserve"> whether</w:t>
      </w:r>
      <w:r w:rsidR="005A0957">
        <w:rPr>
          <w:rFonts w:cstheme="minorHAnsi"/>
          <w:sz w:val="22"/>
          <w:szCs w:val="22"/>
        </w:rPr>
        <w:t xml:space="preserve"> it </w:t>
      </w:r>
      <w:r w:rsidR="00A214BC">
        <w:rPr>
          <w:rFonts w:cstheme="minorHAnsi"/>
          <w:sz w:val="22"/>
          <w:szCs w:val="22"/>
        </w:rPr>
        <w:t xml:space="preserve">be </w:t>
      </w:r>
      <w:r w:rsidR="00A214BC" w:rsidRPr="00196075">
        <w:rPr>
          <w:rFonts w:cstheme="minorHAnsi"/>
          <w:sz w:val="22"/>
          <w:szCs w:val="22"/>
        </w:rPr>
        <w:t>by</w:t>
      </w:r>
      <w:r w:rsidRPr="00196075">
        <w:rPr>
          <w:rFonts w:cstheme="minorHAnsi"/>
          <w:sz w:val="22"/>
          <w:szCs w:val="22"/>
        </w:rPr>
        <w:t xml:space="preserve"> action or omission. </w:t>
      </w:r>
      <w:r w:rsidR="00085769">
        <w:rPr>
          <w:rFonts w:cstheme="minorHAnsi"/>
          <w:sz w:val="22"/>
          <w:szCs w:val="22"/>
        </w:rPr>
        <w:t>The a</w:t>
      </w:r>
      <w:r w:rsidRPr="00196075">
        <w:rPr>
          <w:rFonts w:cstheme="minorHAnsi"/>
          <w:sz w:val="22"/>
          <w:szCs w:val="22"/>
        </w:rPr>
        <w:t xml:space="preserve">buse </w:t>
      </w:r>
      <w:r w:rsidR="00085769">
        <w:rPr>
          <w:rFonts w:cstheme="minorHAnsi"/>
          <w:sz w:val="22"/>
          <w:szCs w:val="22"/>
        </w:rPr>
        <w:t xml:space="preserve">referred to </w:t>
      </w:r>
      <w:r w:rsidRPr="00196075">
        <w:rPr>
          <w:rFonts w:cstheme="minorHAnsi"/>
          <w:sz w:val="22"/>
          <w:szCs w:val="22"/>
        </w:rPr>
        <w:t xml:space="preserve">in this policy </w:t>
      </w:r>
      <w:r w:rsidR="00085769">
        <w:rPr>
          <w:rFonts w:cstheme="minorHAnsi"/>
          <w:sz w:val="22"/>
          <w:szCs w:val="22"/>
        </w:rPr>
        <w:t xml:space="preserve">may </w:t>
      </w:r>
      <w:r w:rsidR="00F255FC">
        <w:rPr>
          <w:rFonts w:cstheme="minorHAnsi"/>
          <w:sz w:val="22"/>
          <w:szCs w:val="22"/>
        </w:rPr>
        <w:t>be</w:t>
      </w:r>
      <w:r w:rsidRPr="00196075">
        <w:rPr>
          <w:rFonts w:cstheme="minorHAnsi"/>
          <w:sz w:val="22"/>
          <w:szCs w:val="22"/>
        </w:rPr>
        <w:t xml:space="preserve"> physical; sexual; emotional; spiritual</w:t>
      </w:r>
      <w:r w:rsidR="00F255FC">
        <w:rPr>
          <w:rFonts w:cstheme="minorHAnsi"/>
          <w:sz w:val="22"/>
          <w:szCs w:val="22"/>
        </w:rPr>
        <w:t xml:space="preserve"> or abuse by</w:t>
      </w:r>
      <w:r w:rsidRPr="00196075">
        <w:rPr>
          <w:rFonts w:cstheme="minorHAnsi"/>
          <w:sz w:val="22"/>
          <w:szCs w:val="22"/>
        </w:rPr>
        <w:t xml:space="preserve"> neglect</w:t>
      </w:r>
      <w:r w:rsidR="00F255FC">
        <w:rPr>
          <w:rFonts w:cstheme="minorHAnsi"/>
          <w:sz w:val="22"/>
          <w:szCs w:val="22"/>
        </w:rPr>
        <w:t xml:space="preserve">. </w:t>
      </w:r>
      <w:r w:rsidRPr="00196075">
        <w:rPr>
          <w:rFonts w:cstheme="minorHAnsi"/>
          <w:sz w:val="22"/>
          <w:szCs w:val="22"/>
        </w:rPr>
        <w:t xml:space="preserve">Additionally, behaviour which effectively results in modern day slavery or where there is evidence of discrimination or radicalisation, needs to be recognised and addressed as a </w:t>
      </w:r>
      <w:r w:rsidR="00752713">
        <w:rPr>
          <w:rFonts w:cstheme="minorHAnsi"/>
          <w:sz w:val="22"/>
          <w:szCs w:val="22"/>
        </w:rPr>
        <w:t>s</w:t>
      </w:r>
      <w:r w:rsidRPr="00196075">
        <w:rPr>
          <w:rFonts w:cstheme="minorHAnsi"/>
          <w:sz w:val="22"/>
          <w:szCs w:val="22"/>
        </w:rPr>
        <w:t xml:space="preserve">afeguarding issue, in accordance with the procedures outlined in Section </w:t>
      </w:r>
      <w:r w:rsidR="00C06F26">
        <w:rPr>
          <w:rFonts w:cstheme="minorHAnsi"/>
          <w:sz w:val="22"/>
          <w:szCs w:val="22"/>
        </w:rPr>
        <w:t>6</w:t>
      </w:r>
      <w:r w:rsidRPr="00196075">
        <w:rPr>
          <w:rFonts w:cstheme="minorHAnsi"/>
          <w:sz w:val="22"/>
          <w:szCs w:val="22"/>
        </w:rPr>
        <w:t>.</w:t>
      </w:r>
    </w:p>
    <w:p w14:paraId="0E5ABCAC" w14:textId="77777777" w:rsidR="00196075" w:rsidRPr="00196075" w:rsidRDefault="00196075" w:rsidP="00196075">
      <w:pPr>
        <w:autoSpaceDE w:val="0"/>
        <w:autoSpaceDN w:val="0"/>
        <w:adjustRightInd w:val="0"/>
        <w:ind w:left="360"/>
        <w:rPr>
          <w:rFonts w:cstheme="minorHAnsi"/>
          <w:sz w:val="22"/>
          <w:szCs w:val="22"/>
          <w:shd w:val="clear" w:color="auto" w:fill="F7F7F7"/>
        </w:rPr>
      </w:pPr>
    </w:p>
    <w:p w14:paraId="4A04B8C6" w14:textId="77777777" w:rsidR="00196075" w:rsidRPr="00196075" w:rsidRDefault="00196075" w:rsidP="00196075">
      <w:pPr>
        <w:autoSpaceDE w:val="0"/>
        <w:autoSpaceDN w:val="0"/>
        <w:adjustRightInd w:val="0"/>
        <w:rPr>
          <w:rFonts w:cstheme="minorHAnsi"/>
          <w:sz w:val="22"/>
          <w:szCs w:val="22"/>
        </w:rPr>
      </w:pPr>
    </w:p>
    <w:p w14:paraId="323156CD" w14:textId="77777777" w:rsidR="00196075" w:rsidRPr="00196075" w:rsidRDefault="00196075" w:rsidP="00196075">
      <w:pPr>
        <w:pStyle w:val="ListParagraph"/>
        <w:numPr>
          <w:ilvl w:val="0"/>
          <w:numId w:val="1"/>
        </w:numPr>
        <w:spacing w:after="160" w:line="259" w:lineRule="auto"/>
        <w:rPr>
          <w:rFonts w:cstheme="minorHAnsi"/>
          <w:b/>
          <w:sz w:val="22"/>
          <w:szCs w:val="22"/>
        </w:rPr>
      </w:pPr>
      <w:r w:rsidRPr="00196075">
        <w:rPr>
          <w:rFonts w:cstheme="minorHAnsi"/>
          <w:b/>
          <w:sz w:val="22"/>
          <w:szCs w:val="22"/>
        </w:rPr>
        <w:t xml:space="preserve">TRAINING </w:t>
      </w:r>
    </w:p>
    <w:p w14:paraId="29DBCC44" w14:textId="77777777" w:rsidR="00196075" w:rsidRPr="00196075" w:rsidRDefault="00196075" w:rsidP="00196075">
      <w:pPr>
        <w:autoSpaceDE w:val="0"/>
        <w:autoSpaceDN w:val="0"/>
        <w:adjustRightInd w:val="0"/>
        <w:rPr>
          <w:rFonts w:cstheme="minorHAnsi"/>
          <w:sz w:val="22"/>
          <w:szCs w:val="22"/>
          <w:shd w:val="clear" w:color="auto" w:fill="F7F7F7"/>
        </w:rPr>
      </w:pPr>
    </w:p>
    <w:p w14:paraId="703825B7" w14:textId="2ECB4EBA" w:rsidR="00196075" w:rsidRPr="00196075" w:rsidRDefault="00196075" w:rsidP="00196075">
      <w:pPr>
        <w:autoSpaceDE w:val="0"/>
        <w:autoSpaceDN w:val="0"/>
        <w:adjustRightInd w:val="0"/>
        <w:ind w:left="720"/>
        <w:rPr>
          <w:rFonts w:cstheme="minorHAnsi"/>
          <w:sz w:val="22"/>
          <w:szCs w:val="22"/>
        </w:rPr>
      </w:pPr>
      <w:r w:rsidRPr="00196075">
        <w:rPr>
          <w:rFonts w:cstheme="minorHAnsi"/>
          <w:sz w:val="22"/>
          <w:szCs w:val="22"/>
        </w:rPr>
        <w:t>3.1 All</w:t>
      </w:r>
      <w:r w:rsidR="001A25C1">
        <w:rPr>
          <w:rFonts w:cstheme="minorHAnsi"/>
          <w:sz w:val="22"/>
          <w:szCs w:val="22"/>
        </w:rPr>
        <w:t xml:space="preserve"> friars, employees, and volunteers </w:t>
      </w:r>
      <w:r w:rsidRPr="00196075">
        <w:rPr>
          <w:rFonts w:cstheme="minorHAnsi"/>
          <w:sz w:val="22"/>
          <w:szCs w:val="22"/>
        </w:rPr>
        <w:t xml:space="preserve">will undergo Safeguarding Training in relation to both Children and </w:t>
      </w:r>
      <w:r w:rsidR="00A214BC">
        <w:rPr>
          <w:rFonts w:cstheme="minorHAnsi"/>
          <w:sz w:val="22"/>
          <w:szCs w:val="22"/>
        </w:rPr>
        <w:t xml:space="preserve">Vulnerable </w:t>
      </w:r>
      <w:r w:rsidRPr="00196075">
        <w:rPr>
          <w:rFonts w:cstheme="minorHAnsi"/>
          <w:sz w:val="22"/>
          <w:szCs w:val="22"/>
        </w:rPr>
        <w:t>Adults relevant to their role.</w:t>
      </w:r>
      <w:r w:rsidR="0022518D">
        <w:rPr>
          <w:rFonts w:cstheme="minorHAnsi"/>
          <w:sz w:val="22"/>
          <w:szCs w:val="22"/>
        </w:rPr>
        <w:t xml:space="preserve"> The </w:t>
      </w:r>
      <w:r w:rsidRPr="00196075">
        <w:rPr>
          <w:rFonts w:cstheme="minorHAnsi"/>
          <w:sz w:val="22"/>
          <w:szCs w:val="22"/>
        </w:rPr>
        <w:t xml:space="preserve">list below </w:t>
      </w:r>
      <w:r w:rsidR="0022518D">
        <w:rPr>
          <w:rFonts w:cstheme="minorHAnsi"/>
          <w:sz w:val="22"/>
          <w:szCs w:val="22"/>
        </w:rPr>
        <w:t>outlines</w:t>
      </w:r>
      <w:r w:rsidRPr="00196075">
        <w:rPr>
          <w:rFonts w:cstheme="minorHAnsi"/>
          <w:sz w:val="22"/>
          <w:szCs w:val="22"/>
        </w:rPr>
        <w:t xml:space="preserve"> the minimum standards for training in</w:t>
      </w:r>
      <w:r w:rsidR="007354ED">
        <w:rPr>
          <w:rFonts w:cstheme="minorHAnsi"/>
          <w:sz w:val="22"/>
          <w:szCs w:val="22"/>
        </w:rPr>
        <w:t xml:space="preserve"> England and Wales for</w:t>
      </w:r>
      <w:r w:rsidRPr="00196075">
        <w:rPr>
          <w:rFonts w:cstheme="minorHAnsi"/>
          <w:sz w:val="22"/>
          <w:szCs w:val="22"/>
        </w:rPr>
        <w:t xml:space="preserve"> each role</w:t>
      </w:r>
      <w:r w:rsidR="007354ED">
        <w:rPr>
          <w:rFonts w:cstheme="minorHAnsi"/>
          <w:sz w:val="22"/>
          <w:szCs w:val="22"/>
        </w:rPr>
        <w:t xml:space="preserve">, </w:t>
      </w:r>
      <w:r w:rsidR="00922C3D">
        <w:rPr>
          <w:rFonts w:cstheme="minorHAnsi"/>
          <w:sz w:val="22"/>
          <w:szCs w:val="22"/>
        </w:rPr>
        <w:t xml:space="preserve">in Scotland all friars, employees, and volunteers will </w:t>
      </w:r>
      <w:r w:rsidR="00273D61">
        <w:rPr>
          <w:rFonts w:cstheme="minorHAnsi"/>
          <w:sz w:val="22"/>
          <w:szCs w:val="22"/>
        </w:rPr>
        <w:t>be trained to an equivalent level</w:t>
      </w:r>
      <w:r w:rsidRPr="00196075">
        <w:rPr>
          <w:rFonts w:cstheme="minorHAnsi"/>
          <w:sz w:val="22"/>
          <w:szCs w:val="22"/>
        </w:rPr>
        <w:t>:</w:t>
      </w:r>
    </w:p>
    <w:p w14:paraId="220DE24A" w14:textId="4C580538" w:rsidR="00196075" w:rsidRPr="00F41391" w:rsidRDefault="00196075" w:rsidP="00F41391">
      <w:pPr>
        <w:autoSpaceDE w:val="0"/>
        <w:autoSpaceDN w:val="0"/>
        <w:adjustRightInd w:val="0"/>
        <w:rPr>
          <w:rFonts w:cstheme="minorHAnsi"/>
          <w:sz w:val="22"/>
          <w:szCs w:val="22"/>
        </w:rPr>
      </w:pPr>
      <w:r w:rsidRPr="00196075">
        <w:rPr>
          <w:rFonts w:cstheme="minorHAnsi"/>
          <w:sz w:val="22"/>
          <w:szCs w:val="22"/>
        </w:rPr>
        <w:tab/>
      </w:r>
    </w:p>
    <w:p w14:paraId="09AF01F5" w14:textId="7BE473B6" w:rsidR="00196075" w:rsidRPr="001A25C1" w:rsidRDefault="00273D61" w:rsidP="00196075">
      <w:pPr>
        <w:pStyle w:val="ListParagraph"/>
        <w:numPr>
          <w:ilvl w:val="2"/>
          <w:numId w:val="12"/>
        </w:numPr>
        <w:autoSpaceDE w:val="0"/>
        <w:autoSpaceDN w:val="0"/>
        <w:adjustRightInd w:val="0"/>
        <w:rPr>
          <w:rFonts w:cstheme="minorHAnsi"/>
          <w:sz w:val="22"/>
          <w:szCs w:val="22"/>
        </w:rPr>
      </w:pPr>
      <w:r>
        <w:rPr>
          <w:rFonts w:cstheme="minorHAnsi"/>
          <w:sz w:val="22"/>
          <w:szCs w:val="22"/>
        </w:rPr>
        <w:t xml:space="preserve">Prior </w:t>
      </w:r>
      <w:r w:rsidR="001A25C1" w:rsidRPr="001A25C1">
        <w:rPr>
          <w:rFonts w:cstheme="minorHAnsi"/>
          <w:sz w:val="22"/>
          <w:szCs w:val="22"/>
        </w:rPr>
        <w:t>Provincial –</w:t>
      </w:r>
      <w:r w:rsidR="00196075" w:rsidRPr="001A25C1">
        <w:rPr>
          <w:rFonts w:cstheme="minorHAnsi"/>
          <w:sz w:val="22"/>
          <w:szCs w:val="22"/>
        </w:rPr>
        <w:t xml:space="preserve"> </w:t>
      </w:r>
      <w:r w:rsidR="00752713" w:rsidRPr="001A25C1">
        <w:rPr>
          <w:rFonts w:cstheme="minorHAnsi"/>
          <w:sz w:val="22"/>
          <w:szCs w:val="22"/>
        </w:rPr>
        <w:t>RLG L</w:t>
      </w:r>
      <w:r w:rsidR="004F5F7A" w:rsidRPr="001A25C1">
        <w:rPr>
          <w:rFonts w:cstheme="minorHAnsi"/>
          <w:sz w:val="22"/>
          <w:szCs w:val="22"/>
        </w:rPr>
        <w:t xml:space="preserve">ead </w:t>
      </w:r>
      <w:r w:rsidR="00752713" w:rsidRPr="001A25C1">
        <w:rPr>
          <w:rFonts w:cstheme="minorHAnsi"/>
          <w:sz w:val="22"/>
          <w:szCs w:val="22"/>
        </w:rPr>
        <w:t>T</w:t>
      </w:r>
      <w:r w:rsidR="004F5F7A" w:rsidRPr="001A25C1">
        <w:rPr>
          <w:rFonts w:cstheme="minorHAnsi"/>
          <w:sz w:val="22"/>
          <w:szCs w:val="22"/>
        </w:rPr>
        <w:t>raining (</w:t>
      </w:r>
      <w:r w:rsidR="00C06F26" w:rsidRPr="001A25C1">
        <w:rPr>
          <w:rFonts w:cstheme="minorHAnsi"/>
          <w:sz w:val="22"/>
          <w:szCs w:val="22"/>
        </w:rPr>
        <w:t xml:space="preserve">equivalent </w:t>
      </w:r>
      <w:r w:rsidR="004F5F7A" w:rsidRPr="001A25C1">
        <w:rPr>
          <w:rFonts w:cstheme="minorHAnsi"/>
          <w:sz w:val="22"/>
          <w:szCs w:val="22"/>
        </w:rPr>
        <w:t xml:space="preserve">to </w:t>
      </w:r>
      <w:r w:rsidR="00752713" w:rsidRPr="001A25C1">
        <w:rPr>
          <w:rFonts w:cstheme="minorHAnsi"/>
          <w:sz w:val="22"/>
          <w:szCs w:val="22"/>
        </w:rPr>
        <w:t>L</w:t>
      </w:r>
      <w:r w:rsidR="004F5F7A" w:rsidRPr="001A25C1">
        <w:rPr>
          <w:rFonts w:cstheme="minorHAnsi"/>
          <w:sz w:val="22"/>
          <w:szCs w:val="22"/>
        </w:rPr>
        <w:t>evel 2)</w:t>
      </w:r>
      <w:r w:rsidR="00196075" w:rsidRPr="001A25C1">
        <w:rPr>
          <w:rFonts w:cstheme="minorHAnsi"/>
          <w:sz w:val="22"/>
          <w:szCs w:val="22"/>
        </w:rPr>
        <w:t xml:space="preserve">  </w:t>
      </w:r>
    </w:p>
    <w:p w14:paraId="19EADC03" w14:textId="106CC4BF" w:rsidR="00196075" w:rsidRPr="001A25C1" w:rsidRDefault="00825190" w:rsidP="00196075">
      <w:pPr>
        <w:pStyle w:val="ListParagraph"/>
        <w:numPr>
          <w:ilvl w:val="2"/>
          <w:numId w:val="12"/>
        </w:numPr>
        <w:autoSpaceDE w:val="0"/>
        <w:autoSpaceDN w:val="0"/>
        <w:adjustRightInd w:val="0"/>
        <w:rPr>
          <w:rFonts w:cstheme="minorHAnsi"/>
          <w:sz w:val="22"/>
          <w:szCs w:val="22"/>
        </w:rPr>
      </w:pPr>
      <w:r>
        <w:rPr>
          <w:rFonts w:cstheme="minorHAnsi"/>
          <w:sz w:val="22"/>
          <w:szCs w:val="22"/>
        </w:rPr>
        <w:t>Designated Safeguarding Lead</w:t>
      </w:r>
      <w:r w:rsidR="004F5F7A" w:rsidRPr="001A25C1">
        <w:rPr>
          <w:rFonts w:cstheme="minorHAnsi"/>
          <w:sz w:val="22"/>
          <w:szCs w:val="22"/>
        </w:rPr>
        <w:t xml:space="preserve"> </w:t>
      </w:r>
      <w:r w:rsidR="00196075" w:rsidRPr="001A25C1">
        <w:rPr>
          <w:rFonts w:cstheme="minorHAnsi"/>
          <w:sz w:val="22"/>
          <w:szCs w:val="22"/>
        </w:rPr>
        <w:t xml:space="preserve">– </w:t>
      </w:r>
      <w:r w:rsidR="00752713" w:rsidRPr="001A25C1">
        <w:rPr>
          <w:rFonts w:cstheme="minorHAnsi"/>
          <w:sz w:val="22"/>
          <w:szCs w:val="22"/>
        </w:rPr>
        <w:t>S</w:t>
      </w:r>
      <w:r w:rsidR="004F5F7A" w:rsidRPr="001A25C1">
        <w:rPr>
          <w:rFonts w:cstheme="minorHAnsi"/>
          <w:sz w:val="22"/>
          <w:szCs w:val="22"/>
        </w:rPr>
        <w:t xml:space="preserve">afeguarding </w:t>
      </w:r>
      <w:r w:rsidR="00752713" w:rsidRPr="001A25C1">
        <w:rPr>
          <w:rFonts w:cstheme="minorHAnsi"/>
          <w:sz w:val="22"/>
          <w:szCs w:val="22"/>
        </w:rPr>
        <w:t>L</w:t>
      </w:r>
      <w:r w:rsidR="004F5F7A" w:rsidRPr="001A25C1">
        <w:rPr>
          <w:rFonts w:cstheme="minorHAnsi"/>
          <w:sz w:val="22"/>
          <w:szCs w:val="22"/>
        </w:rPr>
        <w:t xml:space="preserve">ead </w:t>
      </w:r>
      <w:r w:rsidR="00752713" w:rsidRPr="001A25C1">
        <w:rPr>
          <w:rFonts w:cstheme="minorHAnsi"/>
          <w:sz w:val="22"/>
          <w:szCs w:val="22"/>
        </w:rPr>
        <w:t>T</w:t>
      </w:r>
      <w:r w:rsidR="004F5F7A" w:rsidRPr="001A25C1">
        <w:rPr>
          <w:rFonts w:cstheme="minorHAnsi"/>
          <w:sz w:val="22"/>
          <w:szCs w:val="22"/>
        </w:rPr>
        <w:t xml:space="preserve">raining (equivalent to </w:t>
      </w:r>
      <w:r w:rsidR="00752713" w:rsidRPr="001A25C1">
        <w:rPr>
          <w:rFonts w:cstheme="minorHAnsi"/>
          <w:sz w:val="22"/>
          <w:szCs w:val="22"/>
        </w:rPr>
        <w:t>L</w:t>
      </w:r>
      <w:r w:rsidR="004F5F7A" w:rsidRPr="001A25C1">
        <w:rPr>
          <w:rFonts w:cstheme="minorHAnsi"/>
          <w:sz w:val="22"/>
          <w:szCs w:val="22"/>
        </w:rPr>
        <w:t>evel 3)</w:t>
      </w:r>
    </w:p>
    <w:p w14:paraId="5D5629E7" w14:textId="070004C9" w:rsidR="004F5F7A" w:rsidRPr="001A25C1" w:rsidRDefault="00273D61" w:rsidP="00196075">
      <w:pPr>
        <w:pStyle w:val="ListParagraph"/>
        <w:numPr>
          <w:ilvl w:val="2"/>
          <w:numId w:val="12"/>
        </w:numPr>
        <w:autoSpaceDE w:val="0"/>
        <w:autoSpaceDN w:val="0"/>
        <w:adjustRightInd w:val="0"/>
        <w:rPr>
          <w:rFonts w:cstheme="minorHAnsi"/>
          <w:sz w:val="22"/>
          <w:szCs w:val="22"/>
        </w:rPr>
      </w:pPr>
      <w:r>
        <w:rPr>
          <w:rFonts w:cstheme="minorHAnsi"/>
          <w:sz w:val="22"/>
          <w:szCs w:val="22"/>
        </w:rPr>
        <w:t>Provincial Council</w:t>
      </w:r>
      <w:r w:rsidR="00196075" w:rsidRPr="001A25C1">
        <w:rPr>
          <w:rFonts w:cstheme="minorHAnsi"/>
          <w:sz w:val="22"/>
          <w:szCs w:val="22"/>
        </w:rPr>
        <w:t xml:space="preserve"> – </w:t>
      </w:r>
      <w:r w:rsidR="00752713" w:rsidRPr="001A25C1">
        <w:rPr>
          <w:rFonts w:cstheme="minorHAnsi"/>
          <w:sz w:val="22"/>
          <w:szCs w:val="22"/>
        </w:rPr>
        <w:t>T</w:t>
      </w:r>
      <w:r w:rsidR="004F5F7A" w:rsidRPr="001A25C1">
        <w:rPr>
          <w:rFonts w:cstheme="minorHAnsi"/>
          <w:sz w:val="22"/>
          <w:szCs w:val="22"/>
        </w:rPr>
        <w:t xml:space="preserve">rustee </w:t>
      </w:r>
      <w:r w:rsidR="00752713" w:rsidRPr="001A25C1">
        <w:rPr>
          <w:rFonts w:cstheme="minorHAnsi"/>
          <w:sz w:val="22"/>
          <w:szCs w:val="22"/>
        </w:rPr>
        <w:t>T</w:t>
      </w:r>
      <w:r w:rsidR="004F5F7A" w:rsidRPr="001A25C1">
        <w:rPr>
          <w:rFonts w:cstheme="minorHAnsi"/>
          <w:sz w:val="22"/>
          <w:szCs w:val="22"/>
        </w:rPr>
        <w:t xml:space="preserve">raining (equivalent to </w:t>
      </w:r>
      <w:r w:rsidR="00752713" w:rsidRPr="001A25C1">
        <w:rPr>
          <w:rFonts w:cstheme="minorHAnsi"/>
          <w:sz w:val="22"/>
          <w:szCs w:val="22"/>
        </w:rPr>
        <w:t>L</w:t>
      </w:r>
      <w:r w:rsidR="004F5F7A" w:rsidRPr="001A25C1">
        <w:rPr>
          <w:rFonts w:cstheme="minorHAnsi"/>
          <w:sz w:val="22"/>
          <w:szCs w:val="22"/>
        </w:rPr>
        <w:t xml:space="preserve">evel 2) </w:t>
      </w:r>
    </w:p>
    <w:p w14:paraId="6738475E" w14:textId="10FA10AD" w:rsidR="004F5F7A" w:rsidRPr="001A25C1" w:rsidRDefault="00347D20" w:rsidP="00196075">
      <w:pPr>
        <w:pStyle w:val="ListParagraph"/>
        <w:numPr>
          <w:ilvl w:val="2"/>
          <w:numId w:val="12"/>
        </w:numPr>
        <w:autoSpaceDE w:val="0"/>
        <w:autoSpaceDN w:val="0"/>
        <w:adjustRightInd w:val="0"/>
        <w:rPr>
          <w:rFonts w:cstheme="minorHAnsi"/>
          <w:sz w:val="22"/>
          <w:szCs w:val="22"/>
        </w:rPr>
      </w:pPr>
      <w:r>
        <w:rPr>
          <w:rFonts w:cstheme="minorHAnsi"/>
          <w:sz w:val="22"/>
          <w:szCs w:val="22"/>
        </w:rPr>
        <w:t>All other friars</w:t>
      </w:r>
      <w:r w:rsidR="004F5F7A" w:rsidRPr="001A25C1">
        <w:rPr>
          <w:rFonts w:cstheme="minorHAnsi"/>
          <w:sz w:val="22"/>
          <w:szCs w:val="22"/>
        </w:rPr>
        <w:t xml:space="preserve"> – Advance</w:t>
      </w:r>
      <w:r>
        <w:rPr>
          <w:rFonts w:cstheme="minorHAnsi"/>
          <w:sz w:val="22"/>
          <w:szCs w:val="22"/>
        </w:rPr>
        <w:t>d</w:t>
      </w:r>
      <w:r w:rsidR="00752713" w:rsidRPr="001A25C1">
        <w:rPr>
          <w:rFonts w:cstheme="minorHAnsi"/>
          <w:sz w:val="22"/>
          <w:szCs w:val="22"/>
        </w:rPr>
        <w:t xml:space="preserve"> Safeguarding</w:t>
      </w:r>
      <w:r w:rsidR="004F5F7A" w:rsidRPr="001A25C1">
        <w:rPr>
          <w:rFonts w:cstheme="minorHAnsi"/>
          <w:sz w:val="22"/>
          <w:szCs w:val="22"/>
        </w:rPr>
        <w:t xml:space="preserve"> </w:t>
      </w:r>
      <w:r w:rsidR="00752713" w:rsidRPr="001A25C1">
        <w:rPr>
          <w:rFonts w:cstheme="minorHAnsi"/>
          <w:sz w:val="22"/>
          <w:szCs w:val="22"/>
        </w:rPr>
        <w:t>T</w:t>
      </w:r>
      <w:r w:rsidR="004F5F7A" w:rsidRPr="001A25C1">
        <w:rPr>
          <w:rFonts w:cstheme="minorHAnsi"/>
          <w:sz w:val="22"/>
          <w:szCs w:val="22"/>
        </w:rPr>
        <w:t xml:space="preserve">raining (equivalent to </w:t>
      </w:r>
      <w:r w:rsidR="00752713" w:rsidRPr="001A25C1">
        <w:rPr>
          <w:rFonts w:cstheme="minorHAnsi"/>
          <w:sz w:val="22"/>
          <w:szCs w:val="22"/>
        </w:rPr>
        <w:t>L</w:t>
      </w:r>
      <w:r w:rsidR="004F5F7A" w:rsidRPr="001A25C1">
        <w:rPr>
          <w:rFonts w:cstheme="minorHAnsi"/>
          <w:sz w:val="22"/>
          <w:szCs w:val="22"/>
        </w:rPr>
        <w:t xml:space="preserve">evel 2) </w:t>
      </w:r>
    </w:p>
    <w:p w14:paraId="0A067625" w14:textId="200D7113" w:rsidR="00BD7FC3" w:rsidRPr="00C25EC1" w:rsidRDefault="00BD7FC3" w:rsidP="00C25EC1">
      <w:pPr>
        <w:pStyle w:val="ListParagraph"/>
        <w:numPr>
          <w:ilvl w:val="2"/>
          <w:numId w:val="12"/>
        </w:numPr>
        <w:autoSpaceDE w:val="0"/>
        <w:autoSpaceDN w:val="0"/>
        <w:adjustRightInd w:val="0"/>
        <w:rPr>
          <w:rFonts w:cstheme="minorHAnsi"/>
          <w:sz w:val="22"/>
          <w:szCs w:val="22"/>
        </w:rPr>
      </w:pPr>
      <w:r w:rsidRPr="001A25C1">
        <w:rPr>
          <w:rFonts w:cstheme="minorHAnsi"/>
          <w:sz w:val="22"/>
          <w:szCs w:val="22"/>
        </w:rPr>
        <w:t>Volunteers and employees w</w:t>
      </w:r>
      <w:r w:rsidR="00C25EC1">
        <w:rPr>
          <w:rFonts w:cstheme="minorHAnsi"/>
          <w:sz w:val="22"/>
          <w:szCs w:val="22"/>
        </w:rPr>
        <w:t xml:space="preserve">ill be trained </w:t>
      </w:r>
      <w:r w:rsidR="003C2BD6">
        <w:rPr>
          <w:rFonts w:cstheme="minorHAnsi"/>
          <w:sz w:val="22"/>
          <w:szCs w:val="22"/>
        </w:rPr>
        <w:t xml:space="preserve">to an appropriate level which will be specified in their job description. </w:t>
      </w:r>
    </w:p>
    <w:p w14:paraId="4793517D" w14:textId="77777777" w:rsidR="00196075" w:rsidRPr="00196075" w:rsidRDefault="00196075" w:rsidP="00196075">
      <w:pPr>
        <w:autoSpaceDE w:val="0"/>
        <w:autoSpaceDN w:val="0"/>
        <w:adjustRightInd w:val="0"/>
        <w:rPr>
          <w:rFonts w:cstheme="minorHAnsi"/>
          <w:sz w:val="22"/>
          <w:szCs w:val="22"/>
        </w:rPr>
      </w:pPr>
      <w:r w:rsidRPr="00196075">
        <w:rPr>
          <w:rFonts w:cstheme="minorHAnsi"/>
          <w:sz w:val="22"/>
          <w:szCs w:val="22"/>
        </w:rPr>
        <w:tab/>
      </w:r>
    </w:p>
    <w:p w14:paraId="79AA108F" w14:textId="393DA7F7" w:rsidR="00196075" w:rsidRPr="00196075" w:rsidRDefault="00196075" w:rsidP="00A120C1">
      <w:pPr>
        <w:autoSpaceDE w:val="0"/>
        <w:autoSpaceDN w:val="0"/>
        <w:adjustRightInd w:val="0"/>
        <w:ind w:left="720"/>
        <w:rPr>
          <w:rFonts w:cstheme="minorHAnsi"/>
          <w:sz w:val="22"/>
          <w:szCs w:val="22"/>
          <w:shd w:val="clear" w:color="auto" w:fill="F7F7F7"/>
        </w:rPr>
      </w:pPr>
      <w:r w:rsidRPr="00196075">
        <w:rPr>
          <w:rFonts w:cstheme="minorHAnsi"/>
          <w:sz w:val="22"/>
          <w:szCs w:val="22"/>
        </w:rPr>
        <w:t>3.2</w:t>
      </w:r>
      <w:r w:rsidR="00E26304">
        <w:rPr>
          <w:rFonts w:cstheme="minorHAnsi"/>
          <w:sz w:val="22"/>
          <w:szCs w:val="22"/>
        </w:rPr>
        <w:t xml:space="preserve"> </w:t>
      </w:r>
      <w:r w:rsidR="00A120C1">
        <w:rPr>
          <w:rFonts w:cstheme="minorHAnsi"/>
          <w:sz w:val="22"/>
          <w:szCs w:val="22"/>
        </w:rPr>
        <w:t>F</w:t>
      </w:r>
      <w:r w:rsidR="00E26304">
        <w:rPr>
          <w:rFonts w:cstheme="minorHAnsi"/>
          <w:sz w:val="22"/>
          <w:szCs w:val="22"/>
        </w:rPr>
        <w:t>riars, employees, and volunteers</w:t>
      </w:r>
      <w:r w:rsidRPr="00196075">
        <w:rPr>
          <w:rFonts w:cstheme="minorHAnsi"/>
          <w:sz w:val="22"/>
          <w:szCs w:val="22"/>
        </w:rPr>
        <w:t xml:space="preserve"> will undertake </w:t>
      </w:r>
      <w:r w:rsidRPr="006E2878">
        <w:rPr>
          <w:rFonts w:cstheme="minorHAnsi"/>
          <w:sz w:val="22"/>
          <w:szCs w:val="22"/>
        </w:rPr>
        <w:t>yearly</w:t>
      </w:r>
      <w:r w:rsidRPr="00196075">
        <w:rPr>
          <w:rFonts w:cstheme="minorHAnsi"/>
          <w:sz w:val="22"/>
          <w:szCs w:val="22"/>
        </w:rPr>
        <w:t xml:space="preserve"> refresher training</w:t>
      </w:r>
      <w:r w:rsidR="00A120C1">
        <w:rPr>
          <w:rFonts w:cstheme="minorHAnsi"/>
          <w:sz w:val="22"/>
          <w:szCs w:val="22"/>
        </w:rPr>
        <w:t xml:space="preserve"> in a manner appropriate to their role. </w:t>
      </w:r>
    </w:p>
    <w:p w14:paraId="0C4A2A39" w14:textId="77777777" w:rsidR="00196075" w:rsidRPr="00196075" w:rsidRDefault="00196075" w:rsidP="00196075">
      <w:pPr>
        <w:autoSpaceDE w:val="0"/>
        <w:autoSpaceDN w:val="0"/>
        <w:adjustRightInd w:val="0"/>
        <w:rPr>
          <w:rFonts w:cstheme="minorHAnsi"/>
          <w:sz w:val="22"/>
          <w:szCs w:val="22"/>
          <w:shd w:val="clear" w:color="auto" w:fill="F7F7F7"/>
        </w:rPr>
      </w:pPr>
    </w:p>
    <w:p w14:paraId="14429252" w14:textId="2A20F8CF" w:rsidR="00196075" w:rsidRPr="00196075" w:rsidRDefault="00196075" w:rsidP="00196075">
      <w:pPr>
        <w:pStyle w:val="ListParagraph"/>
        <w:numPr>
          <w:ilvl w:val="0"/>
          <w:numId w:val="1"/>
        </w:numPr>
        <w:spacing w:after="160" w:line="259" w:lineRule="auto"/>
        <w:rPr>
          <w:rFonts w:cstheme="minorHAnsi"/>
          <w:b/>
          <w:sz w:val="22"/>
          <w:szCs w:val="22"/>
        </w:rPr>
      </w:pPr>
      <w:r w:rsidRPr="00196075">
        <w:rPr>
          <w:rFonts w:cstheme="minorHAnsi"/>
          <w:b/>
          <w:sz w:val="22"/>
          <w:szCs w:val="22"/>
        </w:rPr>
        <w:t>ROLES AND RESPONSIBILITIES</w:t>
      </w:r>
    </w:p>
    <w:p w14:paraId="58F3FD73" w14:textId="6BA88C72"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xml:space="preserve">4.1 </w:t>
      </w:r>
      <w:r w:rsidRPr="00196075">
        <w:rPr>
          <w:rFonts w:cstheme="minorHAnsi"/>
          <w:sz w:val="22"/>
          <w:szCs w:val="22"/>
          <w:u w:val="single"/>
        </w:rPr>
        <w:t>The</w:t>
      </w:r>
      <w:r w:rsidR="00A120C1">
        <w:rPr>
          <w:rFonts w:cstheme="minorHAnsi"/>
          <w:sz w:val="22"/>
          <w:szCs w:val="22"/>
          <w:u w:val="single"/>
        </w:rPr>
        <w:t xml:space="preserve"> Provincial Council</w:t>
      </w:r>
    </w:p>
    <w:p w14:paraId="234EFE52" w14:textId="3439467E" w:rsidR="00196075" w:rsidRPr="00196075" w:rsidRDefault="00196075" w:rsidP="00196075">
      <w:pPr>
        <w:autoSpaceDE w:val="0"/>
        <w:autoSpaceDN w:val="0"/>
        <w:adjustRightInd w:val="0"/>
        <w:ind w:left="720"/>
        <w:rPr>
          <w:rFonts w:cstheme="minorHAnsi"/>
          <w:sz w:val="22"/>
          <w:szCs w:val="22"/>
        </w:rPr>
      </w:pPr>
      <w:r w:rsidRPr="00196075">
        <w:rPr>
          <w:rFonts w:cstheme="minorHAnsi"/>
          <w:sz w:val="22"/>
          <w:szCs w:val="22"/>
        </w:rPr>
        <w:lastRenderedPageBreak/>
        <w:t xml:space="preserve">The </w:t>
      </w:r>
      <w:r w:rsidR="00132A7B">
        <w:rPr>
          <w:rFonts w:cstheme="minorHAnsi"/>
          <w:sz w:val="22"/>
          <w:szCs w:val="22"/>
        </w:rPr>
        <w:t xml:space="preserve">Provincial Council, as corporate </w:t>
      </w:r>
      <w:r w:rsidR="002773EA">
        <w:rPr>
          <w:rFonts w:cstheme="minorHAnsi"/>
          <w:sz w:val="22"/>
          <w:szCs w:val="22"/>
        </w:rPr>
        <w:t xml:space="preserve">trustee, </w:t>
      </w:r>
      <w:r w:rsidR="002773EA" w:rsidRPr="00196075">
        <w:rPr>
          <w:rFonts w:cstheme="minorHAnsi"/>
          <w:sz w:val="22"/>
          <w:szCs w:val="22"/>
        </w:rPr>
        <w:t>has</w:t>
      </w:r>
      <w:r w:rsidRPr="00196075">
        <w:rPr>
          <w:rFonts w:cstheme="minorHAnsi"/>
          <w:sz w:val="22"/>
          <w:szCs w:val="22"/>
        </w:rPr>
        <w:t xml:space="preserve"> a duty to maintain appropriate governance and oversight of </w:t>
      </w:r>
      <w:r w:rsidR="00752713">
        <w:rPr>
          <w:rFonts w:cstheme="minorHAnsi"/>
          <w:sz w:val="22"/>
          <w:szCs w:val="22"/>
        </w:rPr>
        <w:t>s</w:t>
      </w:r>
      <w:r w:rsidRPr="00196075">
        <w:rPr>
          <w:rFonts w:cstheme="minorHAnsi"/>
          <w:sz w:val="22"/>
          <w:szCs w:val="22"/>
        </w:rPr>
        <w:t>afeguarding in</w:t>
      </w:r>
      <w:r w:rsidR="0022518D">
        <w:rPr>
          <w:rFonts w:cstheme="minorHAnsi"/>
          <w:sz w:val="22"/>
          <w:szCs w:val="22"/>
        </w:rPr>
        <w:t xml:space="preserve"> accordance </w:t>
      </w:r>
      <w:r w:rsidRPr="00196075">
        <w:rPr>
          <w:rFonts w:cstheme="minorHAnsi"/>
          <w:sz w:val="22"/>
          <w:szCs w:val="22"/>
        </w:rPr>
        <w:t xml:space="preserve">with this policy and national guidelines. Certain functions of the </w:t>
      </w:r>
      <w:r w:rsidR="006A1689">
        <w:rPr>
          <w:rFonts w:cstheme="minorHAnsi"/>
          <w:sz w:val="22"/>
          <w:szCs w:val="22"/>
        </w:rPr>
        <w:t>Provincial Council</w:t>
      </w:r>
      <w:r w:rsidRPr="00196075">
        <w:rPr>
          <w:rFonts w:cstheme="minorHAnsi"/>
          <w:sz w:val="22"/>
          <w:szCs w:val="22"/>
        </w:rPr>
        <w:t xml:space="preserve"> will be delegated to </w:t>
      </w:r>
      <w:r w:rsidR="006A1689">
        <w:rPr>
          <w:rFonts w:cstheme="minorHAnsi"/>
          <w:sz w:val="22"/>
          <w:szCs w:val="22"/>
        </w:rPr>
        <w:t>particular friars or employees</w:t>
      </w:r>
      <w:r w:rsidR="00DD17BC">
        <w:rPr>
          <w:rFonts w:cstheme="minorHAnsi"/>
          <w:sz w:val="22"/>
          <w:szCs w:val="22"/>
        </w:rPr>
        <w:t xml:space="preserve">, </w:t>
      </w:r>
      <w:r w:rsidRPr="00196075">
        <w:rPr>
          <w:rFonts w:cstheme="minorHAnsi"/>
          <w:sz w:val="22"/>
          <w:szCs w:val="22"/>
        </w:rPr>
        <w:t>as indicated below.</w:t>
      </w:r>
    </w:p>
    <w:p w14:paraId="287F4597" w14:textId="77777777" w:rsidR="00196075" w:rsidRPr="00196075" w:rsidRDefault="00196075" w:rsidP="00196075">
      <w:pPr>
        <w:autoSpaceDE w:val="0"/>
        <w:autoSpaceDN w:val="0"/>
        <w:adjustRightInd w:val="0"/>
        <w:rPr>
          <w:rFonts w:cstheme="minorHAnsi"/>
          <w:sz w:val="22"/>
          <w:szCs w:val="22"/>
        </w:rPr>
      </w:pPr>
    </w:p>
    <w:p w14:paraId="359D755E" w14:textId="02739516" w:rsidR="00196075" w:rsidRPr="00196075" w:rsidRDefault="00196075" w:rsidP="00196075">
      <w:pPr>
        <w:pStyle w:val="ListParagraph"/>
        <w:numPr>
          <w:ilvl w:val="1"/>
          <w:numId w:val="10"/>
        </w:numPr>
        <w:autoSpaceDE w:val="0"/>
        <w:autoSpaceDN w:val="0"/>
        <w:adjustRightInd w:val="0"/>
        <w:rPr>
          <w:rFonts w:cstheme="minorHAnsi"/>
          <w:sz w:val="22"/>
          <w:szCs w:val="22"/>
        </w:rPr>
      </w:pPr>
      <w:r w:rsidRPr="00196075">
        <w:rPr>
          <w:rFonts w:cstheme="minorHAnsi"/>
          <w:sz w:val="22"/>
          <w:szCs w:val="22"/>
          <w:u w:val="single"/>
        </w:rPr>
        <w:t>The</w:t>
      </w:r>
      <w:r w:rsidR="00DD17BC">
        <w:rPr>
          <w:rFonts w:cstheme="minorHAnsi"/>
          <w:sz w:val="22"/>
          <w:szCs w:val="22"/>
          <w:u w:val="single"/>
        </w:rPr>
        <w:t xml:space="preserve"> Prior Provincial</w:t>
      </w:r>
    </w:p>
    <w:p w14:paraId="74AC63DF" w14:textId="3DD74C26" w:rsidR="00196075" w:rsidRPr="00196075" w:rsidRDefault="00196075" w:rsidP="00196075">
      <w:pPr>
        <w:autoSpaceDE w:val="0"/>
        <w:autoSpaceDN w:val="0"/>
        <w:adjustRightInd w:val="0"/>
        <w:ind w:left="720"/>
        <w:rPr>
          <w:rFonts w:cstheme="minorHAnsi"/>
          <w:sz w:val="22"/>
          <w:szCs w:val="22"/>
        </w:rPr>
      </w:pPr>
      <w:r w:rsidRPr="00196075">
        <w:rPr>
          <w:rFonts w:cstheme="minorHAnsi"/>
          <w:sz w:val="22"/>
          <w:szCs w:val="22"/>
        </w:rPr>
        <w:t xml:space="preserve">The </w:t>
      </w:r>
      <w:r w:rsidR="00DD17BC">
        <w:rPr>
          <w:rFonts w:cstheme="minorHAnsi"/>
          <w:sz w:val="22"/>
          <w:szCs w:val="22"/>
        </w:rPr>
        <w:t xml:space="preserve">Prior Provincial </w:t>
      </w:r>
      <w:r w:rsidRPr="00196075">
        <w:rPr>
          <w:rFonts w:cstheme="minorHAnsi"/>
          <w:sz w:val="22"/>
          <w:szCs w:val="22"/>
        </w:rPr>
        <w:t xml:space="preserve">is responsible for ensuring appropriate policy, procedures and best practice are in place for the effective delivery of safeguarding, including any related due diligence checks. Certain functions of the </w:t>
      </w:r>
      <w:r w:rsidR="000E7F82">
        <w:rPr>
          <w:rFonts w:cstheme="minorHAnsi"/>
          <w:sz w:val="22"/>
          <w:szCs w:val="22"/>
        </w:rPr>
        <w:t xml:space="preserve">Prior Provincial </w:t>
      </w:r>
      <w:r w:rsidRPr="00196075">
        <w:rPr>
          <w:rFonts w:cstheme="minorHAnsi"/>
          <w:sz w:val="22"/>
          <w:szCs w:val="22"/>
        </w:rPr>
        <w:t>will be delegated to</w:t>
      </w:r>
      <w:r w:rsidR="000E7F82">
        <w:rPr>
          <w:rFonts w:cstheme="minorHAnsi"/>
          <w:sz w:val="22"/>
          <w:szCs w:val="22"/>
        </w:rPr>
        <w:t xml:space="preserve"> particular friars or employees</w:t>
      </w:r>
      <w:r w:rsidR="003B5056">
        <w:rPr>
          <w:rFonts w:cstheme="minorHAnsi"/>
          <w:sz w:val="22"/>
          <w:szCs w:val="22"/>
        </w:rPr>
        <w:t>,</w:t>
      </w:r>
      <w:r w:rsidRPr="00196075">
        <w:rPr>
          <w:rFonts w:cstheme="minorHAnsi"/>
          <w:sz w:val="22"/>
          <w:szCs w:val="22"/>
        </w:rPr>
        <w:t xml:space="preserve"> as indicated below.</w:t>
      </w:r>
    </w:p>
    <w:p w14:paraId="14806238" w14:textId="77777777" w:rsidR="00196075" w:rsidRPr="00196075" w:rsidRDefault="00196075" w:rsidP="00196075">
      <w:pPr>
        <w:autoSpaceDE w:val="0"/>
        <w:autoSpaceDN w:val="0"/>
        <w:adjustRightInd w:val="0"/>
        <w:ind w:left="360"/>
        <w:rPr>
          <w:rFonts w:cstheme="minorHAnsi"/>
          <w:sz w:val="22"/>
          <w:szCs w:val="22"/>
        </w:rPr>
      </w:pPr>
    </w:p>
    <w:p w14:paraId="1C44A9BB" w14:textId="13EBFE05"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xml:space="preserve">4.2 </w:t>
      </w:r>
      <w:r w:rsidRPr="00196075">
        <w:rPr>
          <w:rFonts w:cstheme="minorHAnsi"/>
          <w:sz w:val="22"/>
          <w:szCs w:val="22"/>
          <w:u w:val="single"/>
        </w:rPr>
        <w:t>The</w:t>
      </w:r>
      <w:r w:rsidR="003B5056">
        <w:rPr>
          <w:rFonts w:cstheme="minorHAnsi"/>
          <w:sz w:val="22"/>
          <w:szCs w:val="22"/>
          <w:u w:val="single"/>
        </w:rPr>
        <w:t xml:space="preserve"> </w:t>
      </w:r>
      <w:r w:rsidR="00D0744D">
        <w:rPr>
          <w:rFonts w:cstheme="minorHAnsi"/>
          <w:sz w:val="22"/>
          <w:szCs w:val="22"/>
          <w:u w:val="single"/>
        </w:rPr>
        <w:t>Designated Safeguarding Lead (DSL)</w:t>
      </w:r>
    </w:p>
    <w:p w14:paraId="1D479CEB" w14:textId="1A2A8DA7" w:rsidR="00C06F26" w:rsidRDefault="00196075" w:rsidP="00196075">
      <w:pPr>
        <w:autoSpaceDE w:val="0"/>
        <w:autoSpaceDN w:val="0"/>
        <w:adjustRightInd w:val="0"/>
        <w:ind w:left="720"/>
        <w:rPr>
          <w:rFonts w:cstheme="minorHAnsi"/>
          <w:sz w:val="22"/>
          <w:szCs w:val="22"/>
        </w:rPr>
      </w:pPr>
      <w:r w:rsidRPr="00196075">
        <w:rPr>
          <w:rFonts w:cstheme="minorHAnsi"/>
          <w:sz w:val="22"/>
          <w:szCs w:val="22"/>
        </w:rPr>
        <w:t xml:space="preserve">The </w:t>
      </w:r>
      <w:r w:rsidR="00D0744D">
        <w:rPr>
          <w:rFonts w:cstheme="minorHAnsi"/>
          <w:sz w:val="22"/>
          <w:szCs w:val="22"/>
        </w:rPr>
        <w:t>DSL</w:t>
      </w:r>
      <w:r>
        <w:rPr>
          <w:rFonts w:cstheme="minorHAnsi"/>
          <w:sz w:val="22"/>
          <w:szCs w:val="22"/>
        </w:rPr>
        <w:t xml:space="preserve"> </w:t>
      </w:r>
      <w:r w:rsidRPr="00196075">
        <w:rPr>
          <w:rFonts w:cstheme="minorHAnsi"/>
          <w:sz w:val="22"/>
          <w:szCs w:val="22"/>
        </w:rPr>
        <w:t xml:space="preserve">has direct oversight of </w:t>
      </w:r>
      <w:r w:rsidR="003B5056">
        <w:rPr>
          <w:rFonts w:cstheme="minorHAnsi"/>
          <w:sz w:val="22"/>
          <w:szCs w:val="22"/>
        </w:rPr>
        <w:t xml:space="preserve">the EPOP’s </w:t>
      </w:r>
      <w:r w:rsidR="00752713">
        <w:rPr>
          <w:rFonts w:cstheme="minorHAnsi"/>
          <w:sz w:val="22"/>
          <w:szCs w:val="22"/>
        </w:rPr>
        <w:t>s</w:t>
      </w:r>
      <w:r w:rsidRPr="00196075">
        <w:rPr>
          <w:rFonts w:cstheme="minorHAnsi"/>
          <w:sz w:val="22"/>
          <w:szCs w:val="22"/>
        </w:rPr>
        <w:t xml:space="preserve">afeguarding policy and guidance, including management and oversight of documentation, case progression/management and the secure, legally compliant storage of </w:t>
      </w:r>
      <w:r w:rsidR="00752713">
        <w:rPr>
          <w:rFonts w:cstheme="minorHAnsi"/>
          <w:sz w:val="22"/>
          <w:szCs w:val="22"/>
        </w:rPr>
        <w:t>s</w:t>
      </w:r>
      <w:r w:rsidRPr="00196075">
        <w:rPr>
          <w:rFonts w:cstheme="minorHAnsi"/>
          <w:sz w:val="22"/>
          <w:szCs w:val="22"/>
        </w:rPr>
        <w:t>afeguarding reports and related material</w:t>
      </w:r>
      <w:r w:rsidR="00C06F26">
        <w:rPr>
          <w:rFonts w:cstheme="minorHAnsi"/>
          <w:sz w:val="22"/>
          <w:szCs w:val="22"/>
        </w:rPr>
        <w:t xml:space="preserve"> as well as oversight of the relationship </w:t>
      </w:r>
      <w:r w:rsidR="00C06F26" w:rsidRPr="00426AC7">
        <w:rPr>
          <w:rFonts w:cstheme="minorHAnsi"/>
          <w:sz w:val="22"/>
          <w:szCs w:val="22"/>
        </w:rPr>
        <w:t xml:space="preserve">with and </w:t>
      </w:r>
      <w:r w:rsidR="00426AC7" w:rsidRPr="00426AC7">
        <w:rPr>
          <w:rFonts w:cstheme="minorHAnsi"/>
          <w:sz w:val="22"/>
          <w:szCs w:val="22"/>
        </w:rPr>
        <w:t xml:space="preserve">input in the </w:t>
      </w:r>
      <w:r w:rsidR="00C06F26" w:rsidRPr="00426AC7">
        <w:rPr>
          <w:rFonts w:cstheme="minorHAnsi"/>
          <w:sz w:val="22"/>
          <w:szCs w:val="22"/>
        </w:rPr>
        <w:t xml:space="preserve">work of </w:t>
      </w:r>
      <w:r w:rsidR="00752713" w:rsidRPr="00426AC7">
        <w:rPr>
          <w:rFonts w:cstheme="minorHAnsi"/>
          <w:sz w:val="22"/>
          <w:szCs w:val="22"/>
        </w:rPr>
        <w:t>the</w:t>
      </w:r>
      <w:r w:rsidR="00752713">
        <w:rPr>
          <w:rFonts w:cstheme="minorHAnsi"/>
          <w:sz w:val="22"/>
          <w:szCs w:val="22"/>
        </w:rPr>
        <w:t xml:space="preserve"> </w:t>
      </w:r>
      <w:r w:rsidR="00C06F26">
        <w:rPr>
          <w:rFonts w:cstheme="minorHAnsi"/>
          <w:sz w:val="22"/>
          <w:szCs w:val="22"/>
        </w:rPr>
        <w:t xml:space="preserve">RLSS. </w:t>
      </w:r>
    </w:p>
    <w:p w14:paraId="401DDCD5" w14:textId="77777777" w:rsidR="00C06F26" w:rsidRDefault="00C06F26" w:rsidP="00196075">
      <w:pPr>
        <w:autoSpaceDE w:val="0"/>
        <w:autoSpaceDN w:val="0"/>
        <w:adjustRightInd w:val="0"/>
        <w:ind w:left="720"/>
        <w:rPr>
          <w:rFonts w:cstheme="minorHAnsi"/>
          <w:sz w:val="22"/>
          <w:szCs w:val="22"/>
        </w:rPr>
      </w:pPr>
    </w:p>
    <w:p w14:paraId="0C5BF513" w14:textId="6203F814" w:rsidR="00196075" w:rsidRPr="00196075" w:rsidRDefault="00C06F26" w:rsidP="005B3251">
      <w:pPr>
        <w:autoSpaceDE w:val="0"/>
        <w:autoSpaceDN w:val="0"/>
        <w:adjustRightInd w:val="0"/>
        <w:ind w:left="720"/>
        <w:rPr>
          <w:rFonts w:cstheme="minorHAnsi"/>
          <w:sz w:val="22"/>
          <w:szCs w:val="22"/>
        </w:rPr>
      </w:pPr>
      <w:r>
        <w:rPr>
          <w:rFonts w:cstheme="minorHAnsi"/>
          <w:sz w:val="22"/>
          <w:szCs w:val="22"/>
        </w:rPr>
        <w:t xml:space="preserve">4.2.1 </w:t>
      </w:r>
      <w:r w:rsidR="007E5D8C">
        <w:rPr>
          <w:rFonts w:cstheme="minorHAnsi"/>
          <w:sz w:val="22"/>
          <w:szCs w:val="22"/>
        </w:rPr>
        <w:t>In England and Wales, t</w:t>
      </w:r>
      <w:r>
        <w:rPr>
          <w:rFonts w:cstheme="minorHAnsi"/>
          <w:sz w:val="22"/>
          <w:szCs w:val="22"/>
        </w:rPr>
        <w:t>he</w:t>
      </w:r>
      <w:r w:rsidR="0022518D">
        <w:rPr>
          <w:rFonts w:cstheme="minorHAnsi"/>
          <w:sz w:val="22"/>
          <w:szCs w:val="22"/>
        </w:rPr>
        <w:t xml:space="preserve"> </w:t>
      </w:r>
      <w:r w:rsidR="00CD6312">
        <w:rPr>
          <w:rFonts w:cstheme="minorHAnsi"/>
          <w:sz w:val="22"/>
          <w:szCs w:val="22"/>
        </w:rPr>
        <w:t>DSL</w:t>
      </w:r>
      <w:r w:rsidR="0022518D">
        <w:rPr>
          <w:rFonts w:cstheme="minorHAnsi"/>
          <w:sz w:val="22"/>
          <w:szCs w:val="22"/>
        </w:rPr>
        <w:t xml:space="preserve"> </w:t>
      </w:r>
      <w:r>
        <w:rPr>
          <w:rFonts w:cstheme="minorHAnsi"/>
          <w:sz w:val="22"/>
          <w:szCs w:val="22"/>
        </w:rPr>
        <w:t xml:space="preserve">may delegate some of this responsibility to </w:t>
      </w:r>
      <w:r w:rsidR="00752713">
        <w:rPr>
          <w:rFonts w:cstheme="minorHAnsi"/>
          <w:sz w:val="22"/>
          <w:szCs w:val="22"/>
        </w:rPr>
        <w:t xml:space="preserve">the </w:t>
      </w:r>
      <w:r>
        <w:rPr>
          <w:rFonts w:cstheme="minorHAnsi"/>
          <w:sz w:val="22"/>
          <w:szCs w:val="22"/>
        </w:rPr>
        <w:t xml:space="preserve">RLSS by </w:t>
      </w:r>
      <w:r w:rsidR="0022518D">
        <w:rPr>
          <w:rFonts w:cstheme="minorHAnsi"/>
          <w:sz w:val="22"/>
          <w:szCs w:val="22"/>
        </w:rPr>
        <w:t xml:space="preserve">referring the case </w:t>
      </w:r>
      <w:r>
        <w:rPr>
          <w:rFonts w:cstheme="minorHAnsi"/>
          <w:sz w:val="22"/>
          <w:szCs w:val="22"/>
        </w:rPr>
        <w:t xml:space="preserve">to them but will remain as key contact for the case </w:t>
      </w:r>
      <w:r w:rsidR="0022518D">
        <w:rPr>
          <w:rFonts w:cstheme="minorHAnsi"/>
          <w:sz w:val="22"/>
          <w:szCs w:val="22"/>
        </w:rPr>
        <w:t xml:space="preserve">duration </w:t>
      </w:r>
      <w:r>
        <w:rPr>
          <w:rFonts w:cstheme="minorHAnsi"/>
          <w:sz w:val="22"/>
          <w:szCs w:val="22"/>
        </w:rPr>
        <w:t xml:space="preserve">unless another individual is identified to </w:t>
      </w:r>
      <w:r w:rsidR="0022518D">
        <w:rPr>
          <w:rFonts w:cstheme="minorHAnsi"/>
          <w:sz w:val="22"/>
          <w:szCs w:val="22"/>
        </w:rPr>
        <w:t xml:space="preserve">assume responsibility. </w:t>
      </w:r>
      <w:r>
        <w:rPr>
          <w:rFonts w:cstheme="minorHAnsi"/>
          <w:sz w:val="22"/>
          <w:szCs w:val="22"/>
        </w:rPr>
        <w:t xml:space="preserve"> </w:t>
      </w:r>
    </w:p>
    <w:p w14:paraId="3ED59DF0" w14:textId="77777777" w:rsidR="00196075" w:rsidRPr="00196075" w:rsidRDefault="00196075" w:rsidP="00196075">
      <w:pPr>
        <w:autoSpaceDE w:val="0"/>
        <w:autoSpaceDN w:val="0"/>
        <w:adjustRightInd w:val="0"/>
        <w:ind w:left="360"/>
        <w:rPr>
          <w:rFonts w:cstheme="minorHAnsi"/>
          <w:sz w:val="22"/>
          <w:szCs w:val="22"/>
        </w:rPr>
      </w:pPr>
    </w:p>
    <w:p w14:paraId="2418D755"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xml:space="preserve">4.4 </w:t>
      </w:r>
      <w:r w:rsidRPr="00196075">
        <w:rPr>
          <w:rFonts w:cstheme="minorHAnsi"/>
          <w:sz w:val="22"/>
          <w:szCs w:val="22"/>
          <w:u w:val="single"/>
        </w:rPr>
        <w:t>All other roles</w:t>
      </w:r>
    </w:p>
    <w:p w14:paraId="680994DE" w14:textId="58B8F1E1" w:rsidR="00196075" w:rsidRDefault="00196075" w:rsidP="00196075">
      <w:pPr>
        <w:autoSpaceDE w:val="0"/>
        <w:autoSpaceDN w:val="0"/>
        <w:adjustRightInd w:val="0"/>
        <w:ind w:left="720"/>
        <w:rPr>
          <w:rFonts w:cstheme="minorHAnsi"/>
          <w:sz w:val="22"/>
          <w:szCs w:val="22"/>
        </w:rPr>
      </w:pPr>
      <w:r w:rsidRPr="00196075">
        <w:rPr>
          <w:rFonts w:cstheme="minorHAnsi"/>
          <w:sz w:val="22"/>
          <w:szCs w:val="22"/>
        </w:rPr>
        <w:t xml:space="preserve">All </w:t>
      </w:r>
      <w:r w:rsidR="00BF5575">
        <w:rPr>
          <w:rFonts w:cstheme="minorHAnsi"/>
          <w:sz w:val="22"/>
          <w:szCs w:val="22"/>
        </w:rPr>
        <w:t xml:space="preserve">friars, volunteers and employees </w:t>
      </w:r>
      <w:r w:rsidRPr="00196075">
        <w:rPr>
          <w:rFonts w:cstheme="minorHAnsi"/>
          <w:sz w:val="22"/>
          <w:szCs w:val="22"/>
        </w:rPr>
        <w:t>have an obligation to ensure they know how to respond to safeguarding concerns by</w:t>
      </w:r>
      <w:r w:rsidR="0022518D">
        <w:rPr>
          <w:rFonts w:cstheme="minorHAnsi"/>
          <w:sz w:val="22"/>
          <w:szCs w:val="22"/>
        </w:rPr>
        <w:t xml:space="preserve"> being </w:t>
      </w:r>
      <w:r w:rsidRPr="00196075">
        <w:rPr>
          <w:rFonts w:cstheme="minorHAnsi"/>
          <w:sz w:val="22"/>
          <w:szCs w:val="22"/>
        </w:rPr>
        <w:t xml:space="preserve">familiar with the content of this policy and the procedure contained within it and any other associated policies/procedures. </w:t>
      </w:r>
    </w:p>
    <w:p w14:paraId="52A1034E" w14:textId="77777777" w:rsidR="00196075" w:rsidRPr="00196075" w:rsidRDefault="00196075" w:rsidP="005B3251">
      <w:pPr>
        <w:autoSpaceDE w:val="0"/>
        <w:autoSpaceDN w:val="0"/>
        <w:adjustRightInd w:val="0"/>
        <w:rPr>
          <w:rFonts w:cstheme="minorHAnsi"/>
          <w:sz w:val="22"/>
          <w:szCs w:val="22"/>
        </w:rPr>
      </w:pPr>
    </w:p>
    <w:p w14:paraId="0608AE71"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xml:space="preserve">4.5 </w:t>
      </w:r>
      <w:r w:rsidRPr="00196075">
        <w:rPr>
          <w:rFonts w:cstheme="minorHAnsi"/>
          <w:sz w:val="22"/>
          <w:szCs w:val="22"/>
          <w:u w:val="single"/>
        </w:rPr>
        <w:t xml:space="preserve">General </w:t>
      </w:r>
    </w:p>
    <w:p w14:paraId="1618D622" w14:textId="6682A877" w:rsidR="00196075" w:rsidRDefault="00196075" w:rsidP="00196075">
      <w:pPr>
        <w:autoSpaceDE w:val="0"/>
        <w:autoSpaceDN w:val="0"/>
        <w:adjustRightInd w:val="0"/>
        <w:ind w:left="720"/>
        <w:rPr>
          <w:rFonts w:cstheme="minorHAnsi"/>
          <w:sz w:val="22"/>
          <w:szCs w:val="22"/>
        </w:rPr>
      </w:pPr>
      <w:r w:rsidRPr="00196075">
        <w:rPr>
          <w:rFonts w:cstheme="minorHAnsi"/>
          <w:sz w:val="22"/>
          <w:szCs w:val="22"/>
        </w:rPr>
        <w:t>Everyone involved in the work of</w:t>
      </w:r>
      <w:r w:rsidR="00C07E5C">
        <w:rPr>
          <w:rFonts w:cstheme="minorHAnsi"/>
          <w:sz w:val="22"/>
          <w:szCs w:val="22"/>
        </w:rPr>
        <w:t xml:space="preserve"> </w:t>
      </w:r>
      <w:r w:rsidR="008A501D">
        <w:rPr>
          <w:rFonts w:cstheme="minorHAnsi"/>
          <w:sz w:val="22"/>
          <w:szCs w:val="22"/>
        </w:rPr>
        <w:t>the EPOP</w:t>
      </w:r>
      <w:r w:rsidR="00C07E5C" w:rsidRPr="00196075">
        <w:rPr>
          <w:rFonts w:cstheme="minorHAnsi"/>
          <w:sz w:val="22"/>
          <w:szCs w:val="22"/>
        </w:rPr>
        <w:t xml:space="preserve"> </w:t>
      </w:r>
      <w:r w:rsidRPr="00196075">
        <w:rPr>
          <w:rFonts w:cstheme="minorHAnsi"/>
          <w:sz w:val="22"/>
          <w:szCs w:val="22"/>
        </w:rPr>
        <w:t>has a duty to disclose to the</w:t>
      </w:r>
      <w:r w:rsidR="008A501D">
        <w:rPr>
          <w:rFonts w:cstheme="minorHAnsi"/>
          <w:sz w:val="22"/>
          <w:szCs w:val="22"/>
        </w:rPr>
        <w:t xml:space="preserve"> </w:t>
      </w:r>
      <w:r w:rsidR="008500E0">
        <w:rPr>
          <w:rFonts w:cstheme="minorHAnsi"/>
          <w:sz w:val="22"/>
          <w:szCs w:val="22"/>
        </w:rPr>
        <w:t>Prior Provincial</w:t>
      </w:r>
      <w:r w:rsidRPr="00196075">
        <w:rPr>
          <w:rFonts w:cstheme="minorHAnsi"/>
          <w:sz w:val="22"/>
          <w:szCs w:val="22"/>
        </w:rPr>
        <w:t xml:space="preserve"> any safeguarding </w:t>
      </w:r>
      <w:r w:rsidR="00AE1900">
        <w:rPr>
          <w:rFonts w:cstheme="minorHAnsi"/>
          <w:sz w:val="22"/>
          <w:szCs w:val="22"/>
        </w:rPr>
        <w:t xml:space="preserve">concerns </w:t>
      </w:r>
      <w:r w:rsidRPr="00196075">
        <w:rPr>
          <w:rFonts w:cstheme="minorHAnsi"/>
          <w:sz w:val="22"/>
          <w:szCs w:val="22"/>
        </w:rPr>
        <w:t>that have been raised about them.</w:t>
      </w:r>
    </w:p>
    <w:p w14:paraId="094621DA" w14:textId="77777777" w:rsidR="007E5D8C" w:rsidRDefault="007E5D8C" w:rsidP="00196075">
      <w:pPr>
        <w:autoSpaceDE w:val="0"/>
        <w:autoSpaceDN w:val="0"/>
        <w:adjustRightInd w:val="0"/>
        <w:ind w:left="720"/>
        <w:rPr>
          <w:rFonts w:cstheme="minorHAnsi"/>
          <w:sz w:val="22"/>
          <w:szCs w:val="22"/>
        </w:rPr>
      </w:pPr>
    </w:p>
    <w:p w14:paraId="65D45234" w14:textId="28FE7868" w:rsidR="007E5D8C" w:rsidRDefault="007E5D8C" w:rsidP="007E5D8C">
      <w:pPr>
        <w:autoSpaceDE w:val="0"/>
        <w:autoSpaceDN w:val="0"/>
        <w:adjustRightInd w:val="0"/>
        <w:rPr>
          <w:rFonts w:cstheme="minorHAnsi"/>
          <w:sz w:val="22"/>
          <w:szCs w:val="22"/>
          <w:u w:val="single"/>
        </w:rPr>
      </w:pPr>
      <w:r>
        <w:rPr>
          <w:rFonts w:cstheme="minorHAnsi"/>
          <w:sz w:val="22"/>
          <w:szCs w:val="22"/>
        </w:rPr>
        <w:t xml:space="preserve">       4.6 </w:t>
      </w:r>
      <w:r w:rsidRPr="007E5D8C">
        <w:rPr>
          <w:rFonts w:cstheme="minorHAnsi"/>
          <w:sz w:val="22"/>
          <w:szCs w:val="22"/>
          <w:u w:val="single"/>
        </w:rPr>
        <w:t>Scotland</w:t>
      </w:r>
      <w:r>
        <w:rPr>
          <w:rFonts w:cstheme="minorHAnsi"/>
          <w:sz w:val="22"/>
          <w:szCs w:val="22"/>
          <w:u w:val="single"/>
        </w:rPr>
        <w:t xml:space="preserve">. </w:t>
      </w:r>
    </w:p>
    <w:p w14:paraId="75949F50" w14:textId="38A63EF6" w:rsidR="007E5D8C" w:rsidRPr="007E5D8C" w:rsidRDefault="007E5D8C" w:rsidP="007E5D8C">
      <w:pPr>
        <w:autoSpaceDE w:val="0"/>
        <w:autoSpaceDN w:val="0"/>
        <w:adjustRightInd w:val="0"/>
        <w:ind w:left="720"/>
        <w:rPr>
          <w:rFonts w:cstheme="minorHAnsi"/>
          <w:i/>
          <w:iCs/>
          <w:sz w:val="22"/>
          <w:szCs w:val="22"/>
        </w:rPr>
      </w:pPr>
      <w:r>
        <w:rPr>
          <w:rFonts w:cstheme="minorHAnsi"/>
          <w:sz w:val="22"/>
          <w:szCs w:val="22"/>
        </w:rPr>
        <w:t xml:space="preserve">Brethren should undertake the required training as outlined under Standard 7 of </w:t>
      </w:r>
      <w:r w:rsidRPr="007E5D8C">
        <w:rPr>
          <w:rFonts w:cstheme="minorHAnsi"/>
          <w:i/>
          <w:iCs/>
          <w:sz w:val="22"/>
          <w:szCs w:val="22"/>
        </w:rPr>
        <w:t>In God’s Image</w:t>
      </w:r>
      <w:r>
        <w:rPr>
          <w:rFonts w:cstheme="minorHAnsi"/>
          <w:i/>
          <w:iCs/>
          <w:sz w:val="22"/>
          <w:szCs w:val="22"/>
        </w:rPr>
        <w:t xml:space="preserve"> v.2</w:t>
      </w:r>
    </w:p>
    <w:p w14:paraId="51DB88DA" w14:textId="77777777" w:rsidR="00196075" w:rsidRPr="007E5D8C" w:rsidRDefault="00196075" w:rsidP="00196075">
      <w:pPr>
        <w:rPr>
          <w:rFonts w:cstheme="minorHAnsi"/>
          <w:b/>
          <w:bCs/>
          <w:sz w:val="22"/>
          <w:szCs w:val="22"/>
        </w:rPr>
      </w:pPr>
    </w:p>
    <w:p w14:paraId="6E1DFD5E" w14:textId="77777777" w:rsidR="00196075" w:rsidRPr="00196075" w:rsidRDefault="00196075" w:rsidP="00196075">
      <w:pPr>
        <w:rPr>
          <w:rFonts w:cstheme="minorHAnsi"/>
          <w:sz w:val="22"/>
          <w:szCs w:val="22"/>
        </w:rPr>
      </w:pPr>
    </w:p>
    <w:p w14:paraId="0F8DE7C0" w14:textId="77777777" w:rsidR="00196075" w:rsidRPr="00196075" w:rsidRDefault="00196075" w:rsidP="00196075">
      <w:pPr>
        <w:pStyle w:val="ListParagraph"/>
        <w:numPr>
          <w:ilvl w:val="0"/>
          <w:numId w:val="10"/>
        </w:numPr>
        <w:spacing w:after="160" w:line="259" w:lineRule="auto"/>
        <w:rPr>
          <w:rFonts w:cstheme="minorHAnsi"/>
          <w:b/>
          <w:sz w:val="22"/>
          <w:szCs w:val="22"/>
        </w:rPr>
      </w:pPr>
      <w:r w:rsidRPr="00196075">
        <w:rPr>
          <w:rFonts w:cstheme="minorHAnsi"/>
          <w:b/>
          <w:sz w:val="22"/>
          <w:szCs w:val="22"/>
        </w:rPr>
        <w:t xml:space="preserve">PRACTICE GUIDANCE </w:t>
      </w:r>
    </w:p>
    <w:p w14:paraId="52007A1B" w14:textId="77777777" w:rsidR="00196075" w:rsidRPr="00196075" w:rsidRDefault="00196075" w:rsidP="00196075">
      <w:pPr>
        <w:pStyle w:val="ListParagraph"/>
        <w:spacing w:after="160" w:line="259" w:lineRule="auto"/>
        <w:rPr>
          <w:rFonts w:cstheme="minorHAnsi"/>
          <w:b/>
          <w:sz w:val="22"/>
          <w:szCs w:val="22"/>
        </w:rPr>
      </w:pPr>
    </w:p>
    <w:p w14:paraId="775930FA" w14:textId="6AACDCCA"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 xml:space="preserve">In accordance with </w:t>
      </w:r>
      <w:bookmarkStart w:id="1" w:name="_Hlk93324575"/>
      <w:r w:rsidRPr="00196075">
        <w:rPr>
          <w:rFonts w:cstheme="minorHAnsi"/>
          <w:sz w:val="22"/>
          <w:szCs w:val="22"/>
        </w:rPr>
        <w:t>Article 19 of Pope Francis’ Apostolic Letter, “Vos Estis Lux Mundi”, 7 May 2019</w:t>
      </w:r>
      <w:bookmarkEnd w:id="1"/>
      <w:r w:rsidRPr="00196075">
        <w:rPr>
          <w:rFonts w:cstheme="minorHAnsi"/>
          <w:sz w:val="22"/>
          <w:szCs w:val="22"/>
        </w:rPr>
        <w:t xml:space="preserve"> [3], It is the policy of the Catholic Church in England and Wales, </w:t>
      </w:r>
      <w:r w:rsidR="007E5D8C">
        <w:rPr>
          <w:rFonts w:cstheme="minorHAnsi"/>
          <w:sz w:val="22"/>
          <w:szCs w:val="22"/>
        </w:rPr>
        <w:t xml:space="preserve">and in Scotland </w:t>
      </w:r>
      <w:r w:rsidRPr="00196075">
        <w:rPr>
          <w:rFonts w:cstheme="minorHAnsi"/>
          <w:sz w:val="22"/>
          <w:szCs w:val="22"/>
        </w:rPr>
        <w:t>as agreed by the Bishops Conference</w:t>
      </w:r>
      <w:r w:rsidR="007E5D8C">
        <w:rPr>
          <w:rFonts w:cstheme="minorHAnsi"/>
          <w:sz w:val="22"/>
          <w:szCs w:val="22"/>
        </w:rPr>
        <w:t>s,</w:t>
      </w:r>
      <w:r w:rsidRPr="00196075">
        <w:rPr>
          <w:rFonts w:cstheme="minorHAnsi"/>
          <w:sz w:val="22"/>
          <w:szCs w:val="22"/>
        </w:rPr>
        <w:t xml:space="preserve"> to report to the statutory authorities, all allegations of abuse made against those working in the name of the Church, regardless of whether the allegations or concerns relate to a person’s behaviour in relation to their role within the Church or another setting. This policy must be applied in all situations where it is alleged, or there are reasonable grounds to believe, that a member of the </w:t>
      </w:r>
      <w:r w:rsidR="00395843">
        <w:rPr>
          <w:rFonts w:cstheme="minorHAnsi"/>
          <w:sz w:val="22"/>
          <w:szCs w:val="22"/>
        </w:rPr>
        <w:t>Province</w:t>
      </w:r>
      <w:r w:rsidRPr="00196075">
        <w:rPr>
          <w:rFonts w:cstheme="minorHAnsi"/>
          <w:sz w:val="22"/>
          <w:szCs w:val="22"/>
        </w:rPr>
        <w:t xml:space="preserve"> or associated volunteer or employee, has acted in one of the following ways:</w:t>
      </w:r>
    </w:p>
    <w:p w14:paraId="33B8D87D" w14:textId="77777777" w:rsidR="00196075" w:rsidRPr="00196075" w:rsidRDefault="00196075" w:rsidP="00196075">
      <w:pPr>
        <w:pStyle w:val="ListParagraph"/>
        <w:autoSpaceDE w:val="0"/>
        <w:autoSpaceDN w:val="0"/>
        <w:adjustRightInd w:val="0"/>
        <w:rPr>
          <w:rFonts w:cstheme="minorHAnsi"/>
          <w:sz w:val="22"/>
          <w:szCs w:val="22"/>
        </w:rPr>
      </w:pPr>
    </w:p>
    <w:p w14:paraId="5555FC04" w14:textId="1FE7FF32" w:rsidR="00196075" w:rsidRPr="00196075" w:rsidRDefault="00196075" w:rsidP="00196075">
      <w:pPr>
        <w:pStyle w:val="ListParagraph"/>
        <w:numPr>
          <w:ilvl w:val="0"/>
          <w:numId w:val="9"/>
        </w:numPr>
        <w:autoSpaceDE w:val="0"/>
        <w:autoSpaceDN w:val="0"/>
        <w:adjustRightInd w:val="0"/>
        <w:rPr>
          <w:rFonts w:cstheme="minorHAnsi"/>
          <w:sz w:val="22"/>
          <w:szCs w:val="22"/>
        </w:rPr>
      </w:pPr>
      <w:r w:rsidRPr="00196075">
        <w:rPr>
          <w:rFonts w:cstheme="minorHAnsi"/>
          <w:sz w:val="22"/>
          <w:szCs w:val="22"/>
        </w:rPr>
        <w:t>Has behaved in a way that has harmed or is likely to have caused harm to a child or a</w:t>
      </w:r>
      <w:r w:rsidR="007A78EE">
        <w:rPr>
          <w:rFonts w:cstheme="minorHAnsi"/>
          <w:sz w:val="22"/>
          <w:szCs w:val="22"/>
        </w:rPr>
        <w:t>n adult at risk</w:t>
      </w:r>
      <w:r w:rsidRPr="00196075">
        <w:rPr>
          <w:rFonts w:cstheme="minorHAnsi"/>
          <w:sz w:val="22"/>
          <w:szCs w:val="22"/>
        </w:rPr>
        <w:t xml:space="preserve">. This would include any </w:t>
      </w:r>
      <w:r w:rsidR="007A78EE">
        <w:rPr>
          <w:rFonts w:cstheme="minorHAnsi"/>
          <w:sz w:val="22"/>
          <w:szCs w:val="22"/>
        </w:rPr>
        <w:t>adult at risk</w:t>
      </w:r>
      <w:r w:rsidRPr="00196075">
        <w:rPr>
          <w:rFonts w:cstheme="minorHAnsi"/>
          <w:sz w:val="22"/>
          <w:szCs w:val="22"/>
        </w:rPr>
        <w:t xml:space="preserve"> irrespective of the cause of that vulnerability or whether the vulnerability is temporary or permanent. </w:t>
      </w:r>
    </w:p>
    <w:p w14:paraId="5EB1FFAA" w14:textId="3FE074B0" w:rsidR="00196075" w:rsidRPr="00196075" w:rsidRDefault="00196075" w:rsidP="00196075">
      <w:pPr>
        <w:pStyle w:val="ListParagraph"/>
        <w:numPr>
          <w:ilvl w:val="0"/>
          <w:numId w:val="9"/>
        </w:numPr>
        <w:autoSpaceDE w:val="0"/>
        <w:autoSpaceDN w:val="0"/>
        <w:adjustRightInd w:val="0"/>
        <w:rPr>
          <w:rFonts w:cstheme="minorHAnsi"/>
          <w:sz w:val="22"/>
          <w:szCs w:val="22"/>
        </w:rPr>
      </w:pPr>
      <w:r w:rsidRPr="00196075">
        <w:rPr>
          <w:rFonts w:cstheme="minorHAnsi"/>
          <w:sz w:val="22"/>
          <w:szCs w:val="22"/>
        </w:rPr>
        <w:t>Has or is suspected to have committed a criminal offence against or related to a child or a</w:t>
      </w:r>
      <w:r w:rsidR="00E87ADB">
        <w:rPr>
          <w:rFonts w:cstheme="minorHAnsi"/>
          <w:sz w:val="22"/>
          <w:szCs w:val="22"/>
        </w:rPr>
        <w:t xml:space="preserve">n </w:t>
      </w:r>
      <w:r w:rsidRPr="00196075">
        <w:rPr>
          <w:rFonts w:cstheme="minorHAnsi"/>
          <w:sz w:val="22"/>
          <w:szCs w:val="22"/>
        </w:rPr>
        <w:t>adult</w:t>
      </w:r>
      <w:r w:rsidR="00E87ADB">
        <w:rPr>
          <w:rFonts w:cstheme="minorHAnsi"/>
          <w:sz w:val="22"/>
          <w:szCs w:val="22"/>
        </w:rPr>
        <w:t xml:space="preserve"> at risk.</w:t>
      </w:r>
    </w:p>
    <w:p w14:paraId="6DAA1145" w14:textId="384D3FC2" w:rsidR="00196075" w:rsidRPr="00196075" w:rsidRDefault="00196075" w:rsidP="00196075">
      <w:pPr>
        <w:pStyle w:val="ListParagraph"/>
        <w:numPr>
          <w:ilvl w:val="0"/>
          <w:numId w:val="9"/>
        </w:numPr>
        <w:autoSpaceDE w:val="0"/>
        <w:autoSpaceDN w:val="0"/>
        <w:adjustRightInd w:val="0"/>
        <w:rPr>
          <w:rFonts w:cstheme="minorHAnsi"/>
          <w:sz w:val="22"/>
          <w:szCs w:val="22"/>
        </w:rPr>
      </w:pPr>
      <w:r w:rsidRPr="00196075">
        <w:rPr>
          <w:rFonts w:cstheme="minorHAnsi"/>
          <w:sz w:val="22"/>
          <w:szCs w:val="22"/>
        </w:rPr>
        <w:lastRenderedPageBreak/>
        <w:t xml:space="preserve">Has behaved towards a child or </w:t>
      </w:r>
      <w:r w:rsidR="00E87ADB">
        <w:rPr>
          <w:rFonts w:cstheme="minorHAnsi"/>
          <w:sz w:val="22"/>
          <w:szCs w:val="22"/>
        </w:rPr>
        <w:t>adult at risk</w:t>
      </w:r>
      <w:r w:rsidRPr="00196075">
        <w:rPr>
          <w:rFonts w:cstheme="minorHAnsi"/>
          <w:sz w:val="22"/>
          <w:szCs w:val="22"/>
        </w:rPr>
        <w:t xml:space="preserve"> in a way that indicates they may pose a risk of harm to children or</w:t>
      </w:r>
      <w:r w:rsidR="00A3698A">
        <w:rPr>
          <w:rFonts w:cstheme="minorHAnsi"/>
          <w:sz w:val="22"/>
          <w:szCs w:val="22"/>
        </w:rPr>
        <w:t xml:space="preserve"> </w:t>
      </w:r>
      <w:r w:rsidRPr="00196075">
        <w:rPr>
          <w:rFonts w:cstheme="minorHAnsi"/>
          <w:sz w:val="22"/>
          <w:szCs w:val="22"/>
        </w:rPr>
        <w:t>adults</w:t>
      </w:r>
      <w:r w:rsidR="00A3698A">
        <w:rPr>
          <w:rFonts w:cstheme="minorHAnsi"/>
          <w:sz w:val="22"/>
          <w:szCs w:val="22"/>
        </w:rPr>
        <w:t xml:space="preserve"> at risk</w:t>
      </w:r>
      <w:r w:rsidRPr="00196075">
        <w:rPr>
          <w:rFonts w:cstheme="minorHAnsi"/>
          <w:color w:val="FF0000"/>
          <w:sz w:val="22"/>
          <w:szCs w:val="22"/>
        </w:rPr>
        <w:t>.</w:t>
      </w:r>
    </w:p>
    <w:p w14:paraId="30656F37" w14:textId="40C18A25" w:rsidR="00196075" w:rsidRPr="00196075" w:rsidRDefault="00196075" w:rsidP="00196075">
      <w:pPr>
        <w:pStyle w:val="ListParagraph"/>
        <w:numPr>
          <w:ilvl w:val="0"/>
          <w:numId w:val="9"/>
        </w:numPr>
        <w:autoSpaceDE w:val="0"/>
        <w:autoSpaceDN w:val="0"/>
        <w:adjustRightInd w:val="0"/>
        <w:rPr>
          <w:rFonts w:cstheme="minorHAnsi"/>
          <w:sz w:val="22"/>
          <w:szCs w:val="22"/>
        </w:rPr>
      </w:pPr>
      <w:r w:rsidRPr="00196075">
        <w:rPr>
          <w:rFonts w:cstheme="minorHAnsi"/>
          <w:sz w:val="22"/>
          <w:szCs w:val="22"/>
        </w:rPr>
        <w:t>Has behaved in a way or made statements indicating that they may not be suitable to work with children or adults</w:t>
      </w:r>
      <w:r w:rsidR="00A3698A">
        <w:rPr>
          <w:rFonts w:cstheme="minorHAnsi"/>
          <w:sz w:val="22"/>
          <w:szCs w:val="22"/>
        </w:rPr>
        <w:t xml:space="preserve"> at risk</w:t>
      </w:r>
      <w:r w:rsidRPr="00196075">
        <w:rPr>
          <w:rFonts w:cstheme="minorHAnsi"/>
          <w:sz w:val="22"/>
          <w:szCs w:val="22"/>
        </w:rPr>
        <w:t>.</w:t>
      </w:r>
    </w:p>
    <w:p w14:paraId="3E68613B" w14:textId="70BA7032" w:rsidR="00196075" w:rsidRPr="00196075" w:rsidRDefault="00196075" w:rsidP="00196075">
      <w:pPr>
        <w:pStyle w:val="ListParagraph"/>
        <w:numPr>
          <w:ilvl w:val="0"/>
          <w:numId w:val="9"/>
        </w:numPr>
        <w:autoSpaceDE w:val="0"/>
        <w:autoSpaceDN w:val="0"/>
        <w:adjustRightInd w:val="0"/>
        <w:rPr>
          <w:rFonts w:cstheme="minorHAnsi"/>
          <w:sz w:val="22"/>
          <w:szCs w:val="22"/>
        </w:rPr>
      </w:pPr>
      <w:r w:rsidRPr="00196075">
        <w:rPr>
          <w:rFonts w:cstheme="minorHAnsi"/>
          <w:sz w:val="22"/>
          <w:szCs w:val="22"/>
        </w:rPr>
        <w:t>Has behaved in such a way that, by actions or omissions, their conduct has been intended to interfere with, prejudice, undermine or avoid a criminal, civil or canonical investigation, against any person associated with or who is a member of</w:t>
      </w:r>
      <w:r w:rsidR="003C6D40">
        <w:rPr>
          <w:rFonts w:cstheme="minorHAnsi"/>
          <w:sz w:val="22"/>
          <w:szCs w:val="22"/>
        </w:rPr>
        <w:t xml:space="preserve"> the EPOP</w:t>
      </w:r>
      <w:r w:rsidRPr="00196075">
        <w:rPr>
          <w:rFonts w:cstheme="minorHAnsi"/>
          <w:sz w:val="22"/>
          <w:szCs w:val="22"/>
        </w:rPr>
        <w:t>.</w:t>
      </w:r>
    </w:p>
    <w:p w14:paraId="4566DC84" w14:textId="77777777" w:rsidR="00196075" w:rsidRPr="00196075" w:rsidRDefault="00196075" w:rsidP="00196075">
      <w:pPr>
        <w:autoSpaceDE w:val="0"/>
        <w:autoSpaceDN w:val="0"/>
        <w:adjustRightInd w:val="0"/>
        <w:rPr>
          <w:rFonts w:cstheme="minorHAnsi"/>
          <w:sz w:val="22"/>
          <w:szCs w:val="22"/>
        </w:rPr>
      </w:pPr>
    </w:p>
    <w:p w14:paraId="0C139D66" w14:textId="74F714F1" w:rsidR="00196075" w:rsidRDefault="00196075" w:rsidP="0016531C">
      <w:pPr>
        <w:pStyle w:val="ListParagraph"/>
        <w:numPr>
          <w:ilvl w:val="1"/>
          <w:numId w:val="11"/>
        </w:numPr>
        <w:autoSpaceDE w:val="0"/>
        <w:autoSpaceDN w:val="0"/>
        <w:adjustRightInd w:val="0"/>
        <w:ind w:left="360"/>
        <w:rPr>
          <w:rFonts w:cstheme="minorHAnsi"/>
          <w:sz w:val="22"/>
          <w:szCs w:val="22"/>
        </w:rPr>
      </w:pPr>
      <w:r w:rsidRPr="00B403F0">
        <w:rPr>
          <w:rFonts w:cstheme="minorHAnsi"/>
          <w:sz w:val="22"/>
          <w:szCs w:val="22"/>
        </w:rPr>
        <w:t>The behaviours above are to be considered within the context of the different categories of abuse outlined above</w:t>
      </w:r>
      <w:r w:rsidR="003C6D40" w:rsidRPr="00B403F0">
        <w:rPr>
          <w:rFonts w:cstheme="minorHAnsi"/>
          <w:sz w:val="22"/>
          <w:szCs w:val="22"/>
        </w:rPr>
        <w:t xml:space="preserve">. Further </w:t>
      </w:r>
      <w:r w:rsidRPr="00B403F0">
        <w:rPr>
          <w:rFonts w:cstheme="minorHAnsi"/>
          <w:sz w:val="22"/>
          <w:szCs w:val="22"/>
        </w:rPr>
        <w:t xml:space="preserve">detailed guidance </w:t>
      </w:r>
      <w:r w:rsidR="00B403F0" w:rsidRPr="00B403F0">
        <w:rPr>
          <w:rFonts w:cstheme="minorHAnsi"/>
          <w:sz w:val="22"/>
          <w:szCs w:val="22"/>
        </w:rPr>
        <w:t>for particular instances of abuse can be found on the CSSA website and advice can be sought from the RLSS</w:t>
      </w:r>
      <w:r w:rsidR="007E5D8C">
        <w:rPr>
          <w:rFonts w:cstheme="minorHAnsi"/>
          <w:sz w:val="22"/>
          <w:szCs w:val="22"/>
        </w:rPr>
        <w:t xml:space="preserve"> or the Scottish equivalent</w:t>
      </w:r>
      <w:r w:rsidR="006A5F3A">
        <w:rPr>
          <w:rFonts w:cstheme="minorHAnsi"/>
          <w:sz w:val="22"/>
          <w:szCs w:val="22"/>
        </w:rPr>
        <w:t>.</w:t>
      </w:r>
      <w:r w:rsidR="00B403F0" w:rsidRPr="00B403F0">
        <w:rPr>
          <w:rFonts w:cstheme="minorHAnsi"/>
          <w:sz w:val="22"/>
          <w:szCs w:val="22"/>
        </w:rPr>
        <w:t xml:space="preserve"> </w:t>
      </w:r>
    </w:p>
    <w:p w14:paraId="78FFE749" w14:textId="77777777" w:rsidR="0016531C" w:rsidRPr="0016531C" w:rsidRDefault="0016531C" w:rsidP="0016531C">
      <w:pPr>
        <w:autoSpaceDE w:val="0"/>
        <w:autoSpaceDN w:val="0"/>
        <w:adjustRightInd w:val="0"/>
        <w:rPr>
          <w:rFonts w:cstheme="minorHAnsi"/>
          <w:sz w:val="22"/>
          <w:szCs w:val="22"/>
        </w:rPr>
      </w:pPr>
    </w:p>
    <w:p w14:paraId="05CBD2C7" w14:textId="77777777" w:rsidR="00493B3F" w:rsidRDefault="0016531C" w:rsidP="00493B3F">
      <w:pPr>
        <w:tabs>
          <w:tab w:val="left" w:pos="450"/>
        </w:tabs>
        <w:autoSpaceDE w:val="0"/>
        <w:autoSpaceDN w:val="0"/>
        <w:adjustRightInd w:val="0"/>
        <w:ind w:left="360" w:hanging="360"/>
        <w:rPr>
          <w:rFonts w:eastAsia="Times New Roman" w:cstheme="minorHAnsi"/>
          <w:i/>
          <w:iCs/>
          <w:color w:val="201F1E"/>
          <w:sz w:val="22"/>
          <w:szCs w:val="22"/>
          <w:bdr w:val="none" w:sz="0" w:space="0" w:color="auto" w:frame="1"/>
          <w:lang w:eastAsia="en-GB"/>
        </w:rPr>
      </w:pPr>
      <w:r>
        <w:rPr>
          <w:rFonts w:cstheme="minorHAnsi"/>
          <w:sz w:val="22"/>
          <w:szCs w:val="22"/>
        </w:rPr>
        <w:t xml:space="preserve">5.3 </w:t>
      </w:r>
      <w:r w:rsidR="00493B3F">
        <w:rPr>
          <w:rFonts w:cstheme="minorHAnsi"/>
          <w:sz w:val="22"/>
          <w:szCs w:val="22"/>
        </w:rPr>
        <w:tab/>
      </w:r>
      <w:r w:rsidR="00196075" w:rsidRPr="0016531C">
        <w:rPr>
          <w:rFonts w:cstheme="minorHAnsi"/>
          <w:sz w:val="22"/>
          <w:szCs w:val="22"/>
        </w:rPr>
        <w:t xml:space="preserve">If a competent adult explicitly refuses the making of a referral about abuse that occurred outside of the Church, consideration must be given to whether the accused person has access to children who may be at risk. In these circumstances, the name of the accused and details of the allegation must </w:t>
      </w:r>
      <w:r w:rsidR="00AE1900" w:rsidRPr="0016531C">
        <w:rPr>
          <w:rFonts w:cstheme="minorHAnsi"/>
          <w:sz w:val="22"/>
          <w:szCs w:val="22"/>
        </w:rPr>
        <w:t xml:space="preserve">always </w:t>
      </w:r>
      <w:r w:rsidR="00196075" w:rsidRPr="0016531C">
        <w:rPr>
          <w:rFonts w:cstheme="minorHAnsi"/>
          <w:sz w:val="22"/>
          <w:szCs w:val="22"/>
        </w:rPr>
        <w:t>be referred to the statutory authorities.  This can be done without disclosing the name of the victim/survivor where they have refused consent to do so, or where it is not possible to obtain consent.</w:t>
      </w:r>
      <w:r w:rsidR="00196075" w:rsidRPr="0016531C">
        <w:rPr>
          <w:rFonts w:eastAsia="Times New Roman" w:cstheme="minorHAnsi"/>
          <w:i/>
          <w:iCs/>
          <w:color w:val="201F1E"/>
          <w:sz w:val="22"/>
          <w:szCs w:val="22"/>
          <w:bdr w:val="none" w:sz="0" w:space="0" w:color="auto" w:frame="1"/>
          <w:lang w:eastAsia="en-GB"/>
        </w:rPr>
        <w:t>        </w:t>
      </w:r>
    </w:p>
    <w:p w14:paraId="7C8F425D" w14:textId="536932B9" w:rsidR="00493B3F" w:rsidRDefault="00196075" w:rsidP="00493B3F">
      <w:pPr>
        <w:tabs>
          <w:tab w:val="left" w:pos="450"/>
        </w:tabs>
        <w:autoSpaceDE w:val="0"/>
        <w:autoSpaceDN w:val="0"/>
        <w:adjustRightInd w:val="0"/>
        <w:ind w:left="360" w:hanging="360"/>
        <w:rPr>
          <w:rFonts w:cstheme="minorHAnsi"/>
          <w:sz w:val="22"/>
          <w:szCs w:val="22"/>
        </w:rPr>
      </w:pPr>
      <w:r w:rsidRPr="0016531C">
        <w:rPr>
          <w:rFonts w:eastAsia="Times New Roman" w:cstheme="minorHAnsi"/>
          <w:i/>
          <w:iCs/>
          <w:color w:val="201F1E"/>
          <w:sz w:val="22"/>
          <w:szCs w:val="22"/>
          <w:bdr w:val="none" w:sz="0" w:space="0" w:color="auto" w:frame="1"/>
          <w:lang w:eastAsia="en-GB"/>
        </w:rPr>
        <w:t> </w:t>
      </w:r>
    </w:p>
    <w:p w14:paraId="2A663C60" w14:textId="1CDACC7A" w:rsidR="00196075" w:rsidRPr="00493B3F" w:rsidRDefault="00493B3F" w:rsidP="00493B3F">
      <w:pPr>
        <w:tabs>
          <w:tab w:val="left" w:pos="450"/>
        </w:tabs>
        <w:autoSpaceDE w:val="0"/>
        <w:autoSpaceDN w:val="0"/>
        <w:adjustRightInd w:val="0"/>
        <w:ind w:left="360" w:hanging="360"/>
        <w:rPr>
          <w:rFonts w:cstheme="minorHAnsi"/>
          <w:sz w:val="22"/>
          <w:szCs w:val="22"/>
        </w:rPr>
      </w:pPr>
      <w:r>
        <w:rPr>
          <w:rFonts w:cstheme="minorHAnsi"/>
          <w:sz w:val="22"/>
          <w:szCs w:val="22"/>
        </w:rPr>
        <w:t>5.4</w:t>
      </w:r>
      <w:r>
        <w:rPr>
          <w:rFonts w:cstheme="minorHAnsi"/>
          <w:sz w:val="22"/>
          <w:szCs w:val="22"/>
        </w:rPr>
        <w:tab/>
      </w:r>
      <w:r w:rsidR="00196075" w:rsidRPr="00493B3F">
        <w:rPr>
          <w:rFonts w:cstheme="minorHAnsi"/>
          <w:sz w:val="22"/>
          <w:szCs w:val="22"/>
        </w:rPr>
        <w:t>It is the policy of the Catholic Church in England and Wales</w:t>
      </w:r>
      <w:r w:rsidR="002F12C0">
        <w:rPr>
          <w:rFonts w:cstheme="minorHAnsi"/>
          <w:sz w:val="22"/>
          <w:szCs w:val="22"/>
        </w:rPr>
        <w:t>, and Scotland,</w:t>
      </w:r>
      <w:r w:rsidR="00196075" w:rsidRPr="00493B3F">
        <w:rPr>
          <w:rFonts w:cstheme="minorHAnsi"/>
          <w:sz w:val="22"/>
          <w:szCs w:val="22"/>
        </w:rPr>
        <w:t xml:space="preserve"> to report to statutory authorities where a child or an adult is at immediate risk of harm, or there is concern that a child or adult is suffering or is likely to be suffering from significant harm</w:t>
      </w:r>
      <w:r w:rsidR="00AE1900" w:rsidRPr="00493B3F">
        <w:rPr>
          <w:rFonts w:cstheme="minorHAnsi"/>
          <w:sz w:val="22"/>
          <w:szCs w:val="22"/>
        </w:rPr>
        <w:t xml:space="preserve"> or abuse</w:t>
      </w:r>
      <w:r w:rsidR="00196075" w:rsidRPr="00493B3F">
        <w:rPr>
          <w:rFonts w:cstheme="minorHAnsi"/>
          <w:sz w:val="22"/>
          <w:szCs w:val="22"/>
        </w:rPr>
        <w:t xml:space="preserve">, from somebody who does not hold a role within the Church. This includes, but is not limited to: </w:t>
      </w:r>
    </w:p>
    <w:p w14:paraId="2F26F05D" w14:textId="77777777" w:rsidR="00196075" w:rsidRPr="00196075" w:rsidRDefault="00196075" w:rsidP="00196075">
      <w:pPr>
        <w:pStyle w:val="Default"/>
        <w:ind w:firstLine="360"/>
        <w:rPr>
          <w:rFonts w:asciiTheme="minorHAnsi" w:hAnsiTheme="minorHAnsi" w:cstheme="minorHAnsi"/>
          <w:color w:val="auto"/>
          <w:sz w:val="22"/>
          <w:szCs w:val="22"/>
        </w:rPr>
      </w:pPr>
    </w:p>
    <w:p w14:paraId="03DFF030" w14:textId="77777777" w:rsidR="00196075" w:rsidRPr="00196075" w:rsidRDefault="00196075" w:rsidP="0019607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 xml:space="preserve">Someone who is at serious risk of harm from self or others </w:t>
      </w:r>
    </w:p>
    <w:p w14:paraId="410E1118" w14:textId="77777777" w:rsidR="00196075" w:rsidRPr="00196075" w:rsidRDefault="00196075" w:rsidP="0019607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 xml:space="preserve">Someone who poses a serious risk of harm to someone else </w:t>
      </w:r>
    </w:p>
    <w:p w14:paraId="53B28D46" w14:textId="2CD06508" w:rsidR="00196075" w:rsidRPr="00196075" w:rsidRDefault="00196075" w:rsidP="0019607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 xml:space="preserve">A concern about a child or adult at risk of harm from someone else </w:t>
      </w:r>
    </w:p>
    <w:p w14:paraId="03E2A22E" w14:textId="77777777" w:rsidR="00196075" w:rsidRDefault="00196075" w:rsidP="00196075">
      <w:pPr>
        <w:pStyle w:val="ListParagraph"/>
        <w:numPr>
          <w:ilvl w:val="0"/>
          <w:numId w:val="2"/>
        </w:numPr>
        <w:autoSpaceDE w:val="0"/>
        <w:autoSpaceDN w:val="0"/>
        <w:adjustRightInd w:val="0"/>
        <w:rPr>
          <w:rFonts w:cstheme="minorHAnsi"/>
          <w:sz w:val="22"/>
          <w:szCs w:val="22"/>
        </w:rPr>
      </w:pPr>
      <w:r w:rsidRPr="00196075">
        <w:rPr>
          <w:rFonts w:cstheme="minorHAnsi"/>
          <w:sz w:val="22"/>
          <w:szCs w:val="22"/>
        </w:rPr>
        <w:t>Concerns over someone’s mental capacity</w:t>
      </w:r>
    </w:p>
    <w:p w14:paraId="6C175205" w14:textId="13795562" w:rsidR="00BE58FF" w:rsidRPr="00196075" w:rsidRDefault="00BE58FF" w:rsidP="00196075">
      <w:pPr>
        <w:pStyle w:val="ListParagraph"/>
        <w:numPr>
          <w:ilvl w:val="0"/>
          <w:numId w:val="2"/>
        </w:numPr>
        <w:autoSpaceDE w:val="0"/>
        <w:autoSpaceDN w:val="0"/>
        <w:adjustRightInd w:val="0"/>
        <w:rPr>
          <w:rFonts w:cstheme="minorHAnsi"/>
          <w:sz w:val="22"/>
          <w:szCs w:val="22"/>
        </w:rPr>
      </w:pPr>
      <w:r>
        <w:rPr>
          <w:rFonts w:cstheme="minorHAnsi"/>
          <w:sz w:val="22"/>
          <w:szCs w:val="22"/>
        </w:rPr>
        <w:t xml:space="preserve">In Scotland it is mandatory to disclose allegations of abuse to the statutory </w:t>
      </w:r>
      <w:r w:rsidR="005D6F10">
        <w:rPr>
          <w:rFonts w:cstheme="minorHAnsi"/>
          <w:sz w:val="22"/>
          <w:szCs w:val="22"/>
        </w:rPr>
        <w:t xml:space="preserve">authorities. </w:t>
      </w:r>
    </w:p>
    <w:p w14:paraId="287479D5" w14:textId="77777777" w:rsidR="00196075" w:rsidRPr="00196075" w:rsidRDefault="00196075" w:rsidP="00196075">
      <w:pPr>
        <w:pStyle w:val="ListParagraph"/>
        <w:autoSpaceDE w:val="0"/>
        <w:autoSpaceDN w:val="0"/>
        <w:adjustRightInd w:val="0"/>
        <w:ind w:left="1440"/>
        <w:rPr>
          <w:rFonts w:cstheme="minorHAnsi"/>
          <w:sz w:val="22"/>
          <w:szCs w:val="22"/>
        </w:rPr>
      </w:pPr>
    </w:p>
    <w:p w14:paraId="17729FEC" w14:textId="77777777" w:rsidR="00196075" w:rsidRPr="00196075" w:rsidRDefault="00196075" w:rsidP="00196075">
      <w:pPr>
        <w:pStyle w:val="ListParagraph"/>
        <w:autoSpaceDE w:val="0"/>
        <w:autoSpaceDN w:val="0"/>
        <w:adjustRightInd w:val="0"/>
        <w:ind w:left="1440"/>
        <w:rPr>
          <w:rFonts w:cstheme="minorHAnsi"/>
          <w:color w:val="000000"/>
          <w:sz w:val="22"/>
          <w:szCs w:val="22"/>
        </w:rPr>
      </w:pPr>
    </w:p>
    <w:p w14:paraId="236DD569" w14:textId="77777777" w:rsidR="00196075" w:rsidRPr="00196075" w:rsidRDefault="00196075" w:rsidP="00196075">
      <w:pPr>
        <w:pStyle w:val="ListParagraph"/>
        <w:numPr>
          <w:ilvl w:val="0"/>
          <w:numId w:val="11"/>
        </w:numPr>
        <w:spacing w:after="160" w:line="259" w:lineRule="auto"/>
        <w:rPr>
          <w:rFonts w:cstheme="minorHAnsi"/>
          <w:b/>
          <w:sz w:val="22"/>
          <w:szCs w:val="22"/>
        </w:rPr>
      </w:pPr>
      <w:r w:rsidRPr="00196075">
        <w:rPr>
          <w:rFonts w:cstheme="minorHAnsi"/>
          <w:b/>
          <w:sz w:val="22"/>
          <w:szCs w:val="22"/>
        </w:rPr>
        <w:t xml:space="preserve">PROCEDURE </w:t>
      </w:r>
    </w:p>
    <w:p w14:paraId="47A0EB38" w14:textId="77777777" w:rsidR="00196075" w:rsidRPr="00196075" w:rsidRDefault="00196075" w:rsidP="00196075">
      <w:pPr>
        <w:pStyle w:val="ListParagraph"/>
        <w:spacing w:after="160" w:line="259" w:lineRule="auto"/>
        <w:rPr>
          <w:rFonts w:cstheme="minorHAnsi"/>
          <w:b/>
          <w:sz w:val="22"/>
          <w:szCs w:val="22"/>
        </w:rPr>
      </w:pPr>
    </w:p>
    <w:p w14:paraId="036CA787" w14:textId="4FCB9423" w:rsidR="00196075" w:rsidRPr="00570B79" w:rsidRDefault="00196075" w:rsidP="00570B79">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 xml:space="preserve">If </w:t>
      </w:r>
      <w:r w:rsidR="005E03EF">
        <w:rPr>
          <w:rFonts w:cstheme="minorHAnsi"/>
          <w:sz w:val="22"/>
          <w:szCs w:val="22"/>
        </w:rPr>
        <w:t>any friar, employee or vo</w:t>
      </w:r>
      <w:r w:rsidR="00542BC9">
        <w:rPr>
          <w:rFonts w:cstheme="minorHAnsi"/>
          <w:sz w:val="22"/>
          <w:szCs w:val="22"/>
        </w:rPr>
        <w:t>lunteer associated with the E</w:t>
      </w:r>
      <w:r w:rsidR="00E62B0B">
        <w:rPr>
          <w:rFonts w:cstheme="minorHAnsi"/>
          <w:sz w:val="22"/>
          <w:szCs w:val="22"/>
        </w:rPr>
        <w:t>POP</w:t>
      </w:r>
      <w:r w:rsidR="005D6F10">
        <w:rPr>
          <w:rFonts w:cstheme="minorHAnsi"/>
          <w:sz w:val="22"/>
          <w:szCs w:val="22"/>
        </w:rPr>
        <w:t xml:space="preserve"> in England and Wales</w:t>
      </w:r>
      <w:r w:rsidR="00804AA9" w:rsidRPr="00196075">
        <w:rPr>
          <w:rFonts w:cstheme="minorHAnsi"/>
          <w:sz w:val="22"/>
          <w:szCs w:val="22"/>
        </w:rPr>
        <w:t xml:space="preserve"> </w:t>
      </w:r>
      <w:r w:rsidRPr="00196075">
        <w:rPr>
          <w:rFonts w:cstheme="minorHAnsi"/>
          <w:sz w:val="22"/>
          <w:szCs w:val="22"/>
        </w:rPr>
        <w:t xml:space="preserve">becomes aware of a safeguarding issue, they should contact </w:t>
      </w:r>
      <w:r w:rsidR="00804AA9">
        <w:rPr>
          <w:rFonts w:cstheme="minorHAnsi"/>
          <w:sz w:val="22"/>
          <w:szCs w:val="22"/>
        </w:rPr>
        <w:t xml:space="preserve">the RLSS </w:t>
      </w:r>
      <w:r w:rsidR="00752713">
        <w:rPr>
          <w:rFonts w:cstheme="minorHAnsi"/>
          <w:sz w:val="22"/>
          <w:szCs w:val="22"/>
        </w:rPr>
        <w:t>S</w:t>
      </w:r>
      <w:r w:rsidR="00804AA9">
        <w:rPr>
          <w:rFonts w:cstheme="minorHAnsi"/>
          <w:sz w:val="22"/>
          <w:szCs w:val="22"/>
        </w:rPr>
        <w:t xml:space="preserve">afeguarding </w:t>
      </w:r>
      <w:r w:rsidR="00752713">
        <w:rPr>
          <w:rFonts w:cstheme="minorHAnsi"/>
          <w:sz w:val="22"/>
          <w:szCs w:val="22"/>
        </w:rPr>
        <w:t>T</w:t>
      </w:r>
      <w:r w:rsidR="00804AA9">
        <w:rPr>
          <w:rFonts w:cstheme="minorHAnsi"/>
          <w:sz w:val="22"/>
          <w:szCs w:val="22"/>
        </w:rPr>
        <w:t xml:space="preserve">eam </w:t>
      </w:r>
      <w:r w:rsidRPr="00196075">
        <w:rPr>
          <w:rFonts w:cstheme="minorHAnsi"/>
          <w:sz w:val="22"/>
          <w:szCs w:val="22"/>
        </w:rPr>
        <w:t xml:space="preserve">and pass </w:t>
      </w:r>
      <w:r w:rsidR="005D6F10">
        <w:rPr>
          <w:rFonts w:cstheme="minorHAnsi"/>
          <w:sz w:val="22"/>
          <w:szCs w:val="22"/>
        </w:rPr>
        <w:t xml:space="preserve">on </w:t>
      </w:r>
      <w:r w:rsidRPr="00196075">
        <w:rPr>
          <w:rFonts w:cstheme="minorHAnsi"/>
          <w:sz w:val="22"/>
          <w:szCs w:val="22"/>
        </w:rPr>
        <w:t xml:space="preserve">the concern and all </w:t>
      </w:r>
      <w:r w:rsidR="00AE1900">
        <w:rPr>
          <w:rFonts w:cstheme="minorHAnsi"/>
          <w:sz w:val="22"/>
          <w:szCs w:val="22"/>
        </w:rPr>
        <w:t xml:space="preserve">associated documentation </w:t>
      </w:r>
      <w:r w:rsidR="005D6F10">
        <w:rPr>
          <w:rFonts w:cstheme="minorHAnsi"/>
          <w:sz w:val="22"/>
          <w:szCs w:val="22"/>
        </w:rPr>
        <w:t xml:space="preserve">within </w:t>
      </w:r>
      <w:r w:rsidR="0072421A">
        <w:rPr>
          <w:rFonts w:cstheme="minorHAnsi"/>
          <w:sz w:val="22"/>
          <w:szCs w:val="22"/>
        </w:rPr>
        <w:t>twenty-four</w:t>
      </w:r>
      <w:r w:rsidR="00F0141D">
        <w:rPr>
          <w:rFonts w:cstheme="minorHAnsi"/>
          <w:sz w:val="22"/>
          <w:szCs w:val="22"/>
        </w:rPr>
        <w:t xml:space="preserve"> hours</w:t>
      </w:r>
      <w:r w:rsidRPr="00196075">
        <w:rPr>
          <w:rFonts w:cstheme="minorHAnsi"/>
          <w:sz w:val="22"/>
          <w:szCs w:val="22"/>
        </w:rPr>
        <w:t xml:space="preserve">. </w:t>
      </w:r>
      <w:r w:rsidR="00AE1900">
        <w:rPr>
          <w:rFonts w:cstheme="minorHAnsi"/>
          <w:sz w:val="22"/>
          <w:szCs w:val="22"/>
        </w:rPr>
        <w:t>You should e</w:t>
      </w:r>
      <w:r w:rsidRPr="00196075">
        <w:rPr>
          <w:rFonts w:cstheme="minorHAnsi"/>
          <w:sz w:val="22"/>
          <w:szCs w:val="22"/>
        </w:rPr>
        <w:t xml:space="preserve">nsure the person who made you aware of the </w:t>
      </w:r>
      <w:r w:rsidR="00AE1900">
        <w:rPr>
          <w:rFonts w:cstheme="minorHAnsi"/>
          <w:sz w:val="22"/>
          <w:szCs w:val="22"/>
        </w:rPr>
        <w:t xml:space="preserve">concern </w:t>
      </w:r>
      <w:r w:rsidRPr="00196075">
        <w:rPr>
          <w:rFonts w:cstheme="minorHAnsi"/>
          <w:sz w:val="22"/>
          <w:szCs w:val="22"/>
        </w:rPr>
        <w:t xml:space="preserve">knows you are doing this. </w:t>
      </w:r>
      <w:r w:rsidR="0072421A">
        <w:rPr>
          <w:rFonts w:cstheme="minorHAnsi"/>
          <w:sz w:val="22"/>
          <w:szCs w:val="22"/>
        </w:rPr>
        <w:t>Do not undertake an</w:t>
      </w:r>
      <w:r w:rsidR="00DD69F9">
        <w:rPr>
          <w:rFonts w:cstheme="minorHAnsi"/>
          <w:sz w:val="22"/>
          <w:szCs w:val="22"/>
        </w:rPr>
        <w:t>y</w:t>
      </w:r>
      <w:r w:rsidR="0072421A">
        <w:rPr>
          <w:rFonts w:cstheme="minorHAnsi"/>
          <w:sz w:val="22"/>
          <w:szCs w:val="22"/>
        </w:rPr>
        <w:t xml:space="preserve"> investigation</w:t>
      </w:r>
      <w:r w:rsidR="00DD69F9">
        <w:rPr>
          <w:rFonts w:cstheme="minorHAnsi"/>
          <w:sz w:val="22"/>
          <w:szCs w:val="22"/>
        </w:rPr>
        <w:t xml:space="preserve"> yourself. </w:t>
      </w:r>
      <w:r w:rsidR="006812A8" w:rsidRPr="00570B79">
        <w:rPr>
          <w:rFonts w:cstheme="minorHAnsi"/>
          <w:sz w:val="22"/>
          <w:szCs w:val="22"/>
        </w:rPr>
        <w:t>If any friar, employee or volunteer associated with the EPOP in Scotland becomes aware of a safeguarding issue they shoul</w:t>
      </w:r>
      <w:r w:rsidR="00812A8D">
        <w:rPr>
          <w:rFonts w:cstheme="minorHAnsi"/>
          <w:sz w:val="22"/>
          <w:szCs w:val="22"/>
        </w:rPr>
        <w:t xml:space="preserve">d </w:t>
      </w:r>
      <w:r w:rsidR="00A47BD0">
        <w:rPr>
          <w:rFonts w:cstheme="minorHAnsi"/>
          <w:sz w:val="22"/>
          <w:szCs w:val="22"/>
        </w:rPr>
        <w:t xml:space="preserve">contact the </w:t>
      </w:r>
      <w:r w:rsidR="007E5D8C">
        <w:rPr>
          <w:rFonts w:cstheme="minorHAnsi"/>
          <w:sz w:val="22"/>
          <w:szCs w:val="22"/>
        </w:rPr>
        <w:t xml:space="preserve">Province’s Safeguarding lead for Scotland, or the local Diocesan adviser, or the local Statutory authority. </w:t>
      </w:r>
    </w:p>
    <w:p w14:paraId="7A6393E5" w14:textId="77777777" w:rsidR="00196075" w:rsidRPr="00196075" w:rsidRDefault="00196075" w:rsidP="00196075">
      <w:pPr>
        <w:autoSpaceDE w:val="0"/>
        <w:autoSpaceDN w:val="0"/>
        <w:adjustRightInd w:val="0"/>
        <w:ind w:left="360"/>
        <w:rPr>
          <w:rFonts w:cstheme="minorHAnsi"/>
          <w:sz w:val="22"/>
          <w:szCs w:val="22"/>
        </w:rPr>
      </w:pPr>
    </w:p>
    <w:p w14:paraId="4AF94193" w14:textId="77777777" w:rsidR="00196075" w:rsidRPr="00196075" w:rsidRDefault="00196075" w:rsidP="00196075">
      <w:pPr>
        <w:autoSpaceDE w:val="0"/>
        <w:autoSpaceDN w:val="0"/>
        <w:adjustRightInd w:val="0"/>
        <w:ind w:left="720"/>
        <w:rPr>
          <w:rFonts w:cstheme="minorHAnsi"/>
          <w:sz w:val="22"/>
          <w:szCs w:val="22"/>
        </w:rPr>
      </w:pPr>
    </w:p>
    <w:p w14:paraId="575583DC" w14:textId="7A5AA057" w:rsidR="00196075" w:rsidRDefault="00196075" w:rsidP="00196075">
      <w:pPr>
        <w:autoSpaceDE w:val="0"/>
        <w:autoSpaceDN w:val="0"/>
        <w:adjustRightInd w:val="0"/>
        <w:ind w:left="720"/>
        <w:rPr>
          <w:rFonts w:cstheme="minorHAnsi"/>
          <w:sz w:val="22"/>
          <w:szCs w:val="22"/>
        </w:rPr>
      </w:pPr>
      <w:r w:rsidRPr="00196075">
        <w:rPr>
          <w:rFonts w:cstheme="minorHAnsi"/>
          <w:sz w:val="22"/>
          <w:szCs w:val="22"/>
        </w:rPr>
        <w:t>6.1.</w:t>
      </w:r>
      <w:r w:rsidR="004B5845">
        <w:rPr>
          <w:rFonts w:cstheme="minorHAnsi"/>
          <w:sz w:val="22"/>
          <w:szCs w:val="22"/>
        </w:rPr>
        <w:t>1</w:t>
      </w:r>
      <w:r w:rsidRPr="00196075">
        <w:rPr>
          <w:rFonts w:cstheme="minorHAnsi"/>
          <w:sz w:val="22"/>
          <w:szCs w:val="22"/>
        </w:rPr>
        <w:t xml:space="preserve"> The </w:t>
      </w:r>
      <w:r w:rsidR="00804AA9">
        <w:rPr>
          <w:rFonts w:cstheme="minorHAnsi"/>
          <w:sz w:val="22"/>
          <w:szCs w:val="22"/>
        </w:rPr>
        <w:t xml:space="preserve">RLSS </w:t>
      </w:r>
      <w:r w:rsidR="007E5D8C">
        <w:rPr>
          <w:rFonts w:cstheme="minorHAnsi"/>
          <w:sz w:val="22"/>
          <w:szCs w:val="22"/>
        </w:rPr>
        <w:t>or Scottish equivalent s</w:t>
      </w:r>
      <w:r w:rsidRPr="00196075">
        <w:rPr>
          <w:rFonts w:cstheme="minorHAnsi"/>
          <w:sz w:val="22"/>
          <w:szCs w:val="22"/>
        </w:rPr>
        <w:t xml:space="preserve">hould: </w:t>
      </w:r>
    </w:p>
    <w:p w14:paraId="3BC180F7" w14:textId="77777777" w:rsidR="003561BC" w:rsidRPr="00196075" w:rsidRDefault="003561BC" w:rsidP="00196075">
      <w:pPr>
        <w:autoSpaceDE w:val="0"/>
        <w:autoSpaceDN w:val="0"/>
        <w:adjustRightInd w:val="0"/>
        <w:ind w:left="720"/>
        <w:rPr>
          <w:rFonts w:cstheme="minorHAnsi"/>
          <w:sz w:val="22"/>
          <w:szCs w:val="22"/>
        </w:rPr>
      </w:pPr>
    </w:p>
    <w:p w14:paraId="06B07880" w14:textId="7D1AAF0E" w:rsidR="00196075" w:rsidRPr="00196075" w:rsidRDefault="00196075" w:rsidP="0019607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 xml:space="preserve">Ensure the victim/survivor or individual has been informed of the next </w:t>
      </w:r>
      <w:r w:rsidR="003561BC" w:rsidRPr="00196075">
        <w:rPr>
          <w:rFonts w:cstheme="minorHAnsi"/>
          <w:sz w:val="22"/>
          <w:szCs w:val="22"/>
        </w:rPr>
        <w:t>steps.</w:t>
      </w:r>
      <w:r w:rsidRPr="00196075">
        <w:rPr>
          <w:rFonts w:cstheme="minorHAnsi"/>
          <w:sz w:val="22"/>
          <w:szCs w:val="22"/>
        </w:rPr>
        <w:t xml:space="preserve"> </w:t>
      </w:r>
    </w:p>
    <w:p w14:paraId="3B0B775B" w14:textId="03BAA865" w:rsidR="00196075" w:rsidRPr="00196075" w:rsidRDefault="00196075" w:rsidP="0019607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Explain what will happen, give them options if possible and an indicative timescale</w:t>
      </w:r>
      <w:r w:rsidR="003561BC">
        <w:rPr>
          <w:rFonts w:cstheme="minorHAnsi"/>
          <w:sz w:val="22"/>
          <w:szCs w:val="22"/>
        </w:rPr>
        <w:t>.</w:t>
      </w:r>
    </w:p>
    <w:p w14:paraId="41EEA205" w14:textId="2ADAEB5B" w:rsidR="00196075" w:rsidRPr="00196075" w:rsidRDefault="00196075" w:rsidP="0019607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Contact any relevant bodies</w:t>
      </w:r>
      <w:r w:rsidR="003561BC">
        <w:rPr>
          <w:rFonts w:cstheme="minorHAnsi"/>
          <w:sz w:val="22"/>
          <w:szCs w:val="22"/>
        </w:rPr>
        <w:t>.</w:t>
      </w:r>
      <w:r w:rsidRPr="00196075">
        <w:rPr>
          <w:rFonts w:cstheme="minorHAnsi"/>
          <w:sz w:val="22"/>
          <w:szCs w:val="22"/>
        </w:rPr>
        <w:t xml:space="preserve">  </w:t>
      </w:r>
    </w:p>
    <w:p w14:paraId="7ACA69FD" w14:textId="1B9E325B" w:rsidR="00196075" w:rsidRPr="00196075" w:rsidRDefault="00AE1900" w:rsidP="00196075">
      <w:pPr>
        <w:pStyle w:val="ListParagraph"/>
        <w:numPr>
          <w:ilvl w:val="0"/>
          <w:numId w:val="2"/>
        </w:numPr>
        <w:autoSpaceDE w:val="0"/>
        <w:autoSpaceDN w:val="0"/>
        <w:adjustRightInd w:val="0"/>
        <w:spacing w:after="20"/>
        <w:rPr>
          <w:rFonts w:cstheme="minorHAnsi"/>
          <w:sz w:val="22"/>
          <w:szCs w:val="22"/>
        </w:rPr>
      </w:pPr>
      <w:r>
        <w:rPr>
          <w:rFonts w:cstheme="minorHAnsi"/>
          <w:sz w:val="22"/>
          <w:szCs w:val="22"/>
        </w:rPr>
        <w:lastRenderedPageBreak/>
        <w:t xml:space="preserve">Complete </w:t>
      </w:r>
      <w:r w:rsidR="00196075" w:rsidRPr="00196075">
        <w:rPr>
          <w:rFonts w:cstheme="minorHAnsi"/>
          <w:sz w:val="22"/>
          <w:szCs w:val="22"/>
        </w:rPr>
        <w:t xml:space="preserve">the safeguarding paperwork and ensure appropriate record keeping of all </w:t>
      </w:r>
      <w:r>
        <w:rPr>
          <w:rFonts w:cstheme="minorHAnsi"/>
          <w:sz w:val="22"/>
          <w:szCs w:val="22"/>
        </w:rPr>
        <w:t xml:space="preserve">communications including </w:t>
      </w:r>
      <w:r w:rsidR="00196075" w:rsidRPr="00196075">
        <w:rPr>
          <w:rFonts w:cstheme="minorHAnsi"/>
          <w:sz w:val="22"/>
          <w:szCs w:val="22"/>
        </w:rPr>
        <w:t xml:space="preserve">phone calls, meetings and discussions in relation to the case. </w:t>
      </w:r>
    </w:p>
    <w:p w14:paraId="4250F663" w14:textId="785F2949" w:rsidR="00196075" w:rsidRPr="00196075" w:rsidRDefault="001075C4" w:rsidP="00196075">
      <w:pPr>
        <w:pStyle w:val="ListParagraph"/>
        <w:numPr>
          <w:ilvl w:val="0"/>
          <w:numId w:val="2"/>
        </w:numPr>
        <w:autoSpaceDE w:val="0"/>
        <w:autoSpaceDN w:val="0"/>
        <w:adjustRightInd w:val="0"/>
        <w:spacing w:after="20"/>
        <w:rPr>
          <w:rFonts w:cstheme="minorHAnsi"/>
          <w:color w:val="000000"/>
          <w:sz w:val="22"/>
          <w:szCs w:val="22"/>
        </w:rPr>
      </w:pPr>
      <w:r>
        <w:rPr>
          <w:rFonts w:cstheme="minorHAnsi"/>
          <w:sz w:val="22"/>
          <w:szCs w:val="22"/>
        </w:rPr>
        <w:t xml:space="preserve">Inform </w:t>
      </w:r>
      <w:r w:rsidRPr="00196075">
        <w:rPr>
          <w:rFonts w:cstheme="minorHAnsi"/>
          <w:sz w:val="22"/>
          <w:szCs w:val="22"/>
        </w:rPr>
        <w:t>the</w:t>
      </w:r>
      <w:r w:rsidR="00196075" w:rsidRPr="00196075">
        <w:rPr>
          <w:rFonts w:cstheme="minorHAnsi"/>
          <w:sz w:val="22"/>
          <w:szCs w:val="22"/>
        </w:rPr>
        <w:t xml:space="preserve"> </w:t>
      </w:r>
      <w:r w:rsidR="008826E5">
        <w:rPr>
          <w:rFonts w:cstheme="minorHAnsi"/>
          <w:sz w:val="22"/>
          <w:szCs w:val="22"/>
        </w:rPr>
        <w:t xml:space="preserve">Prior Provincial </w:t>
      </w:r>
      <w:r w:rsidR="00196075" w:rsidRPr="00196075">
        <w:rPr>
          <w:rFonts w:cstheme="minorHAnsi"/>
          <w:color w:val="000000"/>
          <w:sz w:val="22"/>
          <w:szCs w:val="22"/>
        </w:rPr>
        <w:t xml:space="preserve">that there has been a new safeguarding </w:t>
      </w:r>
      <w:r w:rsidR="00AE1900">
        <w:rPr>
          <w:rFonts w:cstheme="minorHAnsi"/>
          <w:color w:val="000000"/>
          <w:sz w:val="22"/>
          <w:szCs w:val="22"/>
        </w:rPr>
        <w:t xml:space="preserve">referral. </w:t>
      </w:r>
      <w:r w:rsidR="00196075" w:rsidRPr="00196075">
        <w:rPr>
          <w:rFonts w:cstheme="minorHAnsi"/>
          <w:color w:val="000000"/>
          <w:sz w:val="22"/>
          <w:szCs w:val="22"/>
        </w:rPr>
        <w:t xml:space="preserve"> </w:t>
      </w:r>
    </w:p>
    <w:p w14:paraId="70833398" w14:textId="6BF63B94" w:rsidR="00196075" w:rsidRPr="00154B15" w:rsidRDefault="00196075" w:rsidP="00154B15">
      <w:pPr>
        <w:pStyle w:val="ListParagraph"/>
        <w:numPr>
          <w:ilvl w:val="0"/>
          <w:numId w:val="2"/>
        </w:numPr>
        <w:autoSpaceDE w:val="0"/>
        <w:autoSpaceDN w:val="0"/>
        <w:adjustRightInd w:val="0"/>
        <w:spacing w:after="20"/>
        <w:rPr>
          <w:rFonts w:cstheme="minorHAnsi"/>
          <w:sz w:val="22"/>
          <w:szCs w:val="22"/>
        </w:rPr>
      </w:pPr>
      <w:r w:rsidRPr="00196075">
        <w:rPr>
          <w:rFonts w:cstheme="minorHAnsi"/>
          <w:sz w:val="22"/>
          <w:szCs w:val="22"/>
        </w:rPr>
        <w:t xml:space="preserve">All </w:t>
      </w:r>
      <w:r w:rsidR="00A155AD">
        <w:rPr>
          <w:rFonts w:cstheme="minorHAnsi"/>
          <w:sz w:val="22"/>
          <w:szCs w:val="22"/>
        </w:rPr>
        <w:t xml:space="preserve">onward </w:t>
      </w:r>
      <w:r w:rsidRPr="00196075">
        <w:rPr>
          <w:rFonts w:cstheme="minorHAnsi"/>
          <w:sz w:val="22"/>
          <w:szCs w:val="22"/>
        </w:rPr>
        <w:t xml:space="preserve">referrals / reports </w:t>
      </w:r>
      <w:r w:rsidR="0099084F">
        <w:rPr>
          <w:rFonts w:cstheme="minorHAnsi"/>
          <w:sz w:val="22"/>
          <w:szCs w:val="22"/>
        </w:rPr>
        <w:t>made by the</w:t>
      </w:r>
      <w:r w:rsidRPr="00196075">
        <w:rPr>
          <w:rFonts w:cstheme="minorHAnsi"/>
          <w:sz w:val="22"/>
          <w:szCs w:val="22"/>
        </w:rPr>
        <w:t xml:space="preserve"> RLSS </w:t>
      </w:r>
      <w:r w:rsidR="007E5D8C">
        <w:rPr>
          <w:rFonts w:cstheme="minorHAnsi"/>
          <w:sz w:val="22"/>
          <w:szCs w:val="22"/>
        </w:rPr>
        <w:t xml:space="preserve">or Scottish equivalent </w:t>
      </w:r>
      <w:r w:rsidRPr="00196075">
        <w:rPr>
          <w:rFonts w:cstheme="minorHAnsi"/>
          <w:sz w:val="22"/>
          <w:szCs w:val="22"/>
        </w:rPr>
        <w:t xml:space="preserve">should be made within 24 hours of receiving the information, unless there </w:t>
      </w:r>
      <w:r w:rsidR="00AE1900">
        <w:rPr>
          <w:rFonts w:cstheme="minorHAnsi"/>
          <w:sz w:val="22"/>
          <w:szCs w:val="22"/>
        </w:rPr>
        <w:t xml:space="preserve">are exceptional circumstances </w:t>
      </w:r>
      <w:r w:rsidRPr="00196075">
        <w:rPr>
          <w:rFonts w:cstheme="minorHAnsi"/>
          <w:sz w:val="22"/>
          <w:szCs w:val="22"/>
        </w:rPr>
        <w:t>to postpone making this referral/report</w:t>
      </w:r>
      <w:r w:rsidR="008C3858">
        <w:rPr>
          <w:rFonts w:cstheme="minorHAnsi"/>
          <w:sz w:val="22"/>
          <w:szCs w:val="22"/>
        </w:rPr>
        <w:t>.</w:t>
      </w:r>
      <w:r w:rsidRPr="00196075">
        <w:rPr>
          <w:rFonts w:cstheme="minorHAnsi"/>
          <w:sz w:val="22"/>
          <w:szCs w:val="22"/>
        </w:rPr>
        <w:t xml:space="preserve"> </w:t>
      </w:r>
      <w:r w:rsidRPr="00154B15">
        <w:rPr>
          <w:rFonts w:cstheme="minorHAnsi"/>
          <w:sz w:val="22"/>
          <w:szCs w:val="22"/>
        </w:rPr>
        <w:t xml:space="preserve">The decision </w:t>
      </w:r>
      <w:r w:rsidR="00A56F74">
        <w:rPr>
          <w:rFonts w:cstheme="minorHAnsi"/>
          <w:sz w:val="22"/>
          <w:szCs w:val="22"/>
        </w:rPr>
        <w:t>that the RLSS</w:t>
      </w:r>
      <w:r w:rsidR="0047006E">
        <w:rPr>
          <w:rFonts w:cstheme="minorHAnsi"/>
          <w:sz w:val="22"/>
          <w:szCs w:val="22"/>
        </w:rPr>
        <w:t xml:space="preserve"> </w:t>
      </w:r>
      <w:r w:rsidRPr="00154B15">
        <w:rPr>
          <w:rFonts w:cstheme="minorHAnsi"/>
          <w:sz w:val="22"/>
          <w:szCs w:val="22"/>
        </w:rPr>
        <w:t>delay</w:t>
      </w:r>
      <w:r w:rsidR="0047006E">
        <w:rPr>
          <w:rFonts w:cstheme="minorHAnsi"/>
          <w:sz w:val="22"/>
          <w:szCs w:val="22"/>
        </w:rPr>
        <w:t xml:space="preserve"> making</w:t>
      </w:r>
      <w:r w:rsidRPr="00154B15">
        <w:rPr>
          <w:rFonts w:cstheme="minorHAnsi"/>
          <w:sz w:val="22"/>
          <w:szCs w:val="22"/>
        </w:rPr>
        <w:t xml:space="preserve"> a</w:t>
      </w:r>
      <w:r w:rsidR="0047006E">
        <w:rPr>
          <w:rFonts w:cstheme="minorHAnsi"/>
          <w:sz w:val="22"/>
          <w:szCs w:val="22"/>
        </w:rPr>
        <w:t>n onward</w:t>
      </w:r>
      <w:r w:rsidRPr="00154B15">
        <w:rPr>
          <w:rFonts w:cstheme="minorHAnsi"/>
          <w:sz w:val="22"/>
          <w:szCs w:val="22"/>
        </w:rPr>
        <w:t xml:space="preserve"> referral/report must be authorised by </w:t>
      </w:r>
      <w:r w:rsidR="008826E5" w:rsidRPr="00154B15">
        <w:rPr>
          <w:rFonts w:cstheme="minorHAnsi"/>
          <w:sz w:val="22"/>
          <w:szCs w:val="22"/>
        </w:rPr>
        <w:t>the Prior Provincial</w:t>
      </w:r>
      <w:r w:rsidR="008C3858" w:rsidRPr="00154B15">
        <w:rPr>
          <w:rFonts w:cstheme="minorHAnsi"/>
          <w:sz w:val="22"/>
          <w:szCs w:val="22"/>
        </w:rPr>
        <w:t>.</w:t>
      </w:r>
      <w:r w:rsidR="008826E5" w:rsidRPr="00154B15">
        <w:rPr>
          <w:rFonts w:cstheme="minorHAnsi"/>
          <w:sz w:val="22"/>
          <w:szCs w:val="22"/>
        </w:rPr>
        <w:t xml:space="preserve"> </w:t>
      </w:r>
    </w:p>
    <w:p w14:paraId="745F3624" w14:textId="77777777" w:rsidR="00196075" w:rsidRPr="00196075" w:rsidRDefault="00196075" w:rsidP="00196075">
      <w:pPr>
        <w:autoSpaceDE w:val="0"/>
        <w:autoSpaceDN w:val="0"/>
        <w:adjustRightInd w:val="0"/>
        <w:ind w:left="360"/>
        <w:rPr>
          <w:rFonts w:cstheme="minorHAnsi"/>
          <w:sz w:val="22"/>
          <w:szCs w:val="22"/>
        </w:rPr>
      </w:pPr>
    </w:p>
    <w:p w14:paraId="7B1AA0EF" w14:textId="77777777" w:rsidR="00102AB0" w:rsidRDefault="00196075" w:rsidP="00196075">
      <w:pPr>
        <w:autoSpaceDE w:val="0"/>
        <w:autoSpaceDN w:val="0"/>
        <w:adjustRightInd w:val="0"/>
        <w:ind w:left="720"/>
        <w:rPr>
          <w:rFonts w:cstheme="minorHAnsi"/>
          <w:sz w:val="22"/>
          <w:szCs w:val="22"/>
        </w:rPr>
      </w:pPr>
      <w:r w:rsidRPr="00196075">
        <w:rPr>
          <w:rFonts w:cstheme="minorHAnsi"/>
          <w:sz w:val="22"/>
          <w:szCs w:val="22"/>
        </w:rPr>
        <w:t>6.1.</w:t>
      </w:r>
      <w:r w:rsidR="004B5845">
        <w:rPr>
          <w:rFonts w:cstheme="minorHAnsi"/>
          <w:sz w:val="22"/>
          <w:szCs w:val="22"/>
        </w:rPr>
        <w:t>2</w:t>
      </w:r>
      <w:r w:rsidRPr="00196075">
        <w:rPr>
          <w:rFonts w:cstheme="minorHAnsi"/>
          <w:sz w:val="22"/>
          <w:szCs w:val="22"/>
        </w:rPr>
        <w:t xml:space="preserve"> When the </w:t>
      </w:r>
      <w:r w:rsidR="00AE1900">
        <w:rPr>
          <w:rFonts w:cstheme="minorHAnsi"/>
          <w:sz w:val="22"/>
          <w:szCs w:val="22"/>
        </w:rPr>
        <w:t xml:space="preserve">concern </w:t>
      </w:r>
      <w:r w:rsidRPr="00196075">
        <w:rPr>
          <w:rFonts w:cstheme="minorHAnsi"/>
          <w:sz w:val="22"/>
          <w:szCs w:val="22"/>
        </w:rPr>
        <w:t xml:space="preserve">needs to be reported to a statutory agency, the individual </w:t>
      </w:r>
      <w:r w:rsidR="00AE1900">
        <w:rPr>
          <w:rFonts w:cstheme="minorHAnsi"/>
          <w:sz w:val="22"/>
          <w:szCs w:val="22"/>
        </w:rPr>
        <w:t xml:space="preserve">reporting </w:t>
      </w:r>
      <w:r w:rsidRPr="00196075">
        <w:rPr>
          <w:rFonts w:cstheme="minorHAnsi"/>
          <w:sz w:val="22"/>
          <w:szCs w:val="22"/>
        </w:rPr>
        <w:t xml:space="preserve">the issue must be informed that the information will not be kept confidential, and that the details will be passed on to the police and any other appropriate </w:t>
      </w:r>
      <w:r w:rsidR="00AE1900">
        <w:rPr>
          <w:rFonts w:cstheme="minorHAnsi"/>
          <w:sz w:val="22"/>
          <w:szCs w:val="22"/>
        </w:rPr>
        <w:t xml:space="preserve">statutory </w:t>
      </w:r>
      <w:r w:rsidR="002F054F" w:rsidRPr="00196075">
        <w:rPr>
          <w:rFonts w:cstheme="minorHAnsi"/>
          <w:sz w:val="22"/>
          <w:szCs w:val="22"/>
        </w:rPr>
        <w:t>body.</w:t>
      </w:r>
      <w:r w:rsidR="002F054F">
        <w:rPr>
          <w:rFonts w:cstheme="minorHAnsi"/>
          <w:sz w:val="22"/>
          <w:szCs w:val="22"/>
        </w:rPr>
        <w:t xml:space="preserve"> </w:t>
      </w:r>
    </w:p>
    <w:p w14:paraId="6708F70E" w14:textId="77777777" w:rsidR="00102AB0" w:rsidRDefault="00102AB0" w:rsidP="00196075">
      <w:pPr>
        <w:autoSpaceDE w:val="0"/>
        <w:autoSpaceDN w:val="0"/>
        <w:adjustRightInd w:val="0"/>
        <w:ind w:left="720"/>
        <w:rPr>
          <w:rFonts w:cstheme="minorHAnsi"/>
          <w:sz w:val="22"/>
          <w:szCs w:val="22"/>
        </w:rPr>
      </w:pPr>
    </w:p>
    <w:p w14:paraId="2B52C6BD" w14:textId="77777777" w:rsidR="00F92648" w:rsidRDefault="00102AB0" w:rsidP="00196075">
      <w:pPr>
        <w:autoSpaceDE w:val="0"/>
        <w:autoSpaceDN w:val="0"/>
        <w:adjustRightInd w:val="0"/>
        <w:ind w:left="720"/>
        <w:rPr>
          <w:rFonts w:cstheme="minorHAnsi"/>
          <w:sz w:val="22"/>
          <w:szCs w:val="22"/>
        </w:rPr>
      </w:pPr>
      <w:r>
        <w:rPr>
          <w:rFonts w:cstheme="minorHAnsi"/>
          <w:sz w:val="22"/>
          <w:szCs w:val="22"/>
        </w:rPr>
        <w:t xml:space="preserve">6.1.3 </w:t>
      </w:r>
      <w:r w:rsidR="002F054F">
        <w:rPr>
          <w:rFonts w:cstheme="minorHAnsi"/>
          <w:sz w:val="22"/>
          <w:szCs w:val="22"/>
        </w:rPr>
        <w:t>All</w:t>
      </w:r>
      <w:r w:rsidR="00AE1900">
        <w:rPr>
          <w:rFonts w:cstheme="minorHAnsi"/>
          <w:sz w:val="22"/>
          <w:szCs w:val="22"/>
        </w:rPr>
        <w:t xml:space="preserve"> </w:t>
      </w:r>
      <w:r w:rsidR="00F81CF9">
        <w:rPr>
          <w:rFonts w:cstheme="minorHAnsi"/>
          <w:sz w:val="22"/>
          <w:szCs w:val="22"/>
        </w:rPr>
        <w:t>friars, employees and volunteers</w:t>
      </w:r>
      <w:r w:rsidR="00196075" w:rsidRPr="00196075">
        <w:rPr>
          <w:rFonts w:cstheme="minorHAnsi"/>
          <w:sz w:val="22"/>
          <w:szCs w:val="22"/>
        </w:rPr>
        <w:t xml:space="preserve"> should be supportive of the individual making the disclosure </w:t>
      </w:r>
      <w:r w:rsidR="00752713">
        <w:rPr>
          <w:rFonts w:cstheme="minorHAnsi"/>
          <w:sz w:val="22"/>
          <w:szCs w:val="22"/>
        </w:rPr>
        <w:t>but</w:t>
      </w:r>
      <w:r w:rsidR="00AE1900">
        <w:rPr>
          <w:rFonts w:cstheme="minorHAnsi"/>
          <w:sz w:val="22"/>
          <w:szCs w:val="22"/>
        </w:rPr>
        <w:t xml:space="preserve"> </w:t>
      </w:r>
      <w:r w:rsidR="00196075" w:rsidRPr="00196075">
        <w:rPr>
          <w:rFonts w:cstheme="minorHAnsi"/>
          <w:sz w:val="22"/>
          <w:szCs w:val="22"/>
        </w:rPr>
        <w:t>should not seek more details than necessary for an initial statutory referral.</w:t>
      </w:r>
    </w:p>
    <w:p w14:paraId="6B2DE731" w14:textId="77777777" w:rsidR="00F92648" w:rsidRDefault="00F92648" w:rsidP="00196075">
      <w:pPr>
        <w:autoSpaceDE w:val="0"/>
        <w:autoSpaceDN w:val="0"/>
        <w:adjustRightInd w:val="0"/>
        <w:ind w:left="720"/>
        <w:rPr>
          <w:rFonts w:cstheme="minorHAnsi"/>
          <w:sz w:val="22"/>
          <w:szCs w:val="22"/>
        </w:rPr>
      </w:pPr>
    </w:p>
    <w:p w14:paraId="2AA45FF9" w14:textId="11432C3D" w:rsidR="0016468E" w:rsidRDefault="00F92648" w:rsidP="00196075">
      <w:pPr>
        <w:autoSpaceDE w:val="0"/>
        <w:autoSpaceDN w:val="0"/>
        <w:adjustRightInd w:val="0"/>
        <w:ind w:left="720"/>
        <w:rPr>
          <w:rFonts w:cstheme="minorHAnsi"/>
          <w:sz w:val="22"/>
          <w:szCs w:val="22"/>
        </w:rPr>
      </w:pPr>
      <w:r>
        <w:rPr>
          <w:rFonts w:cstheme="minorHAnsi"/>
          <w:sz w:val="22"/>
          <w:szCs w:val="22"/>
        </w:rPr>
        <w:t>6.1.4 All friars, employees and volunteers should be alert</w:t>
      </w:r>
      <w:r w:rsidR="006C06E3">
        <w:rPr>
          <w:rFonts w:cstheme="minorHAnsi"/>
          <w:sz w:val="22"/>
          <w:szCs w:val="22"/>
        </w:rPr>
        <w:t xml:space="preserve"> and sensitive to the courage needed to come forward with an allegation of abuse, </w:t>
      </w:r>
      <w:r w:rsidR="00FF4E70">
        <w:rPr>
          <w:rFonts w:cstheme="minorHAnsi"/>
          <w:sz w:val="22"/>
          <w:szCs w:val="22"/>
        </w:rPr>
        <w:t xml:space="preserve">and </w:t>
      </w:r>
      <w:r w:rsidR="008401E1">
        <w:rPr>
          <w:rFonts w:cstheme="minorHAnsi"/>
          <w:sz w:val="22"/>
          <w:szCs w:val="22"/>
        </w:rPr>
        <w:t xml:space="preserve">the pain associated with experiencing and/or witnessing abusive behaviour. </w:t>
      </w:r>
      <w:r w:rsidR="0076366F">
        <w:rPr>
          <w:rFonts w:cstheme="minorHAnsi"/>
          <w:sz w:val="22"/>
          <w:szCs w:val="22"/>
        </w:rPr>
        <w:t xml:space="preserve">All friars, employees and volunteers should be aware of the </w:t>
      </w:r>
      <w:r w:rsidR="007F6069">
        <w:rPr>
          <w:rFonts w:cstheme="minorHAnsi"/>
          <w:sz w:val="22"/>
          <w:szCs w:val="22"/>
        </w:rPr>
        <w:t xml:space="preserve">support offered to those coming forward with an allegation offered by the RLSS and other institutions. </w:t>
      </w:r>
      <w:r w:rsidR="00562EC0">
        <w:rPr>
          <w:rFonts w:cstheme="minorHAnsi"/>
          <w:sz w:val="22"/>
          <w:szCs w:val="22"/>
        </w:rPr>
        <w:t>A</w:t>
      </w:r>
      <w:r w:rsidR="0016468E">
        <w:rPr>
          <w:rFonts w:cstheme="minorHAnsi"/>
          <w:sz w:val="22"/>
          <w:szCs w:val="22"/>
        </w:rPr>
        <w:t>dvice can be sought from the RLSS</w:t>
      </w:r>
      <w:r w:rsidR="007E5D8C">
        <w:rPr>
          <w:rFonts w:cstheme="minorHAnsi"/>
          <w:sz w:val="22"/>
          <w:szCs w:val="22"/>
        </w:rPr>
        <w:t xml:space="preserve"> or Scottish equivalent</w:t>
      </w:r>
      <w:r w:rsidR="0016468E">
        <w:rPr>
          <w:rFonts w:cstheme="minorHAnsi"/>
          <w:sz w:val="22"/>
          <w:szCs w:val="22"/>
        </w:rPr>
        <w:t xml:space="preserve">. </w:t>
      </w:r>
    </w:p>
    <w:p w14:paraId="23661DCD" w14:textId="77777777" w:rsidR="0016468E" w:rsidRDefault="0016468E" w:rsidP="00196075">
      <w:pPr>
        <w:autoSpaceDE w:val="0"/>
        <w:autoSpaceDN w:val="0"/>
        <w:adjustRightInd w:val="0"/>
        <w:ind w:left="720"/>
        <w:rPr>
          <w:rFonts w:cstheme="minorHAnsi"/>
          <w:sz w:val="22"/>
          <w:szCs w:val="22"/>
        </w:rPr>
      </w:pPr>
    </w:p>
    <w:p w14:paraId="03AD00E3" w14:textId="66C28946" w:rsidR="00196075" w:rsidRPr="00196075" w:rsidRDefault="0016468E" w:rsidP="00196075">
      <w:pPr>
        <w:autoSpaceDE w:val="0"/>
        <w:autoSpaceDN w:val="0"/>
        <w:adjustRightInd w:val="0"/>
        <w:ind w:left="720"/>
        <w:rPr>
          <w:rFonts w:cstheme="minorHAnsi"/>
          <w:sz w:val="22"/>
          <w:szCs w:val="22"/>
        </w:rPr>
      </w:pPr>
      <w:r>
        <w:rPr>
          <w:rFonts w:cstheme="minorHAnsi"/>
          <w:sz w:val="22"/>
          <w:szCs w:val="22"/>
        </w:rPr>
        <w:t xml:space="preserve">6.1.5 The EPOP </w:t>
      </w:r>
      <w:r w:rsidR="001272F8">
        <w:rPr>
          <w:rFonts w:cstheme="minorHAnsi"/>
          <w:sz w:val="22"/>
          <w:szCs w:val="22"/>
        </w:rPr>
        <w:t xml:space="preserve">recognises that receiving allegations of abuse may be </w:t>
      </w:r>
      <w:r w:rsidR="00BA0B86">
        <w:rPr>
          <w:rFonts w:cstheme="minorHAnsi"/>
          <w:sz w:val="22"/>
          <w:szCs w:val="22"/>
        </w:rPr>
        <w:t xml:space="preserve">difficult for some friars, employees and volunteers because they themselves have experienced abuse. </w:t>
      </w:r>
      <w:r w:rsidR="00F8598F">
        <w:rPr>
          <w:rFonts w:cstheme="minorHAnsi"/>
          <w:sz w:val="22"/>
          <w:szCs w:val="22"/>
        </w:rPr>
        <w:t xml:space="preserve">The EPOP is </w:t>
      </w:r>
      <w:r w:rsidR="00F35404">
        <w:rPr>
          <w:rFonts w:cstheme="minorHAnsi"/>
          <w:sz w:val="22"/>
          <w:szCs w:val="22"/>
        </w:rPr>
        <w:t xml:space="preserve">committed to the wellbeing of all associated with the Province and warmly encourages those in need of support to make use of the resources that the Province has at its disposal either directly or through related agencies. </w:t>
      </w:r>
      <w:r w:rsidR="00196075" w:rsidRPr="00196075">
        <w:rPr>
          <w:rFonts w:cstheme="minorHAnsi"/>
          <w:sz w:val="22"/>
          <w:szCs w:val="22"/>
        </w:rPr>
        <w:t xml:space="preserve">                                                                                                 </w:t>
      </w:r>
    </w:p>
    <w:p w14:paraId="1F07B70B" w14:textId="77777777" w:rsidR="00196075" w:rsidRPr="00196075" w:rsidRDefault="00196075" w:rsidP="00196075">
      <w:pPr>
        <w:autoSpaceDE w:val="0"/>
        <w:autoSpaceDN w:val="0"/>
        <w:adjustRightInd w:val="0"/>
        <w:ind w:left="360"/>
        <w:rPr>
          <w:rFonts w:cstheme="minorHAnsi"/>
          <w:sz w:val="22"/>
          <w:szCs w:val="22"/>
        </w:rPr>
      </w:pPr>
    </w:p>
    <w:p w14:paraId="0605EBC7" w14:textId="77777777" w:rsidR="00196075" w:rsidRPr="00196075" w:rsidRDefault="00196075" w:rsidP="00196075">
      <w:pPr>
        <w:autoSpaceDE w:val="0"/>
        <w:autoSpaceDN w:val="0"/>
        <w:adjustRightInd w:val="0"/>
        <w:ind w:left="360"/>
        <w:rPr>
          <w:rFonts w:cstheme="minorHAnsi"/>
          <w:sz w:val="22"/>
          <w:szCs w:val="22"/>
        </w:rPr>
      </w:pPr>
    </w:p>
    <w:p w14:paraId="2C32EF69" w14:textId="77777777"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When to report:</w:t>
      </w:r>
    </w:p>
    <w:p w14:paraId="391758E0" w14:textId="77777777" w:rsidR="00196075" w:rsidRPr="00196075" w:rsidRDefault="00196075" w:rsidP="00196075">
      <w:pPr>
        <w:pStyle w:val="ListParagraph"/>
        <w:autoSpaceDE w:val="0"/>
        <w:autoSpaceDN w:val="0"/>
        <w:adjustRightInd w:val="0"/>
        <w:rPr>
          <w:rFonts w:cstheme="minorHAnsi"/>
          <w:sz w:val="22"/>
          <w:szCs w:val="22"/>
        </w:rPr>
      </w:pPr>
    </w:p>
    <w:p w14:paraId="4FB95906" w14:textId="05174937" w:rsidR="00196075" w:rsidRPr="00196075" w:rsidRDefault="00196075" w:rsidP="00196075">
      <w:pPr>
        <w:autoSpaceDE w:val="0"/>
        <w:autoSpaceDN w:val="0"/>
        <w:adjustRightInd w:val="0"/>
        <w:ind w:left="720"/>
        <w:rPr>
          <w:rFonts w:cstheme="minorHAnsi"/>
          <w:sz w:val="22"/>
          <w:szCs w:val="22"/>
        </w:rPr>
      </w:pPr>
      <w:r w:rsidRPr="00196075">
        <w:rPr>
          <w:rFonts w:cstheme="minorHAnsi"/>
          <w:b/>
          <w:bCs/>
          <w:sz w:val="22"/>
          <w:szCs w:val="22"/>
        </w:rPr>
        <w:t>6.2.1 Allegations or safeguarding concerns –</w:t>
      </w:r>
      <w:r w:rsidRPr="00196075">
        <w:rPr>
          <w:rFonts w:cstheme="minorHAnsi"/>
          <w:sz w:val="22"/>
          <w:szCs w:val="22"/>
        </w:rPr>
        <w:t xml:space="preserve"> When abuse is suspected, witnessed or a disclosure of abuse is received by </w:t>
      </w:r>
      <w:r w:rsidR="00F81CF9">
        <w:rPr>
          <w:rFonts w:cstheme="minorHAnsi"/>
          <w:sz w:val="22"/>
          <w:szCs w:val="22"/>
        </w:rPr>
        <w:t>the</w:t>
      </w:r>
      <w:r w:rsidR="009B4A1F">
        <w:rPr>
          <w:rFonts w:cstheme="minorHAnsi"/>
          <w:sz w:val="22"/>
          <w:szCs w:val="22"/>
        </w:rPr>
        <w:t xml:space="preserve"> EPOP</w:t>
      </w:r>
      <w:r w:rsidRPr="00196075">
        <w:rPr>
          <w:rFonts w:cstheme="minorHAnsi"/>
          <w:sz w:val="22"/>
          <w:szCs w:val="22"/>
        </w:rPr>
        <w:t xml:space="preserve"> there is a requirement to report these allegations of abuse, and other relevant safeguarding concerns to the appropriate statutory authority including social services/the police within </w:t>
      </w:r>
      <w:r w:rsidR="005577FF">
        <w:rPr>
          <w:rFonts w:cstheme="minorHAnsi"/>
          <w:sz w:val="22"/>
          <w:szCs w:val="22"/>
        </w:rPr>
        <w:t>one working day</w:t>
      </w:r>
      <w:r w:rsidRPr="00196075">
        <w:rPr>
          <w:rFonts w:cstheme="minorHAnsi"/>
          <w:sz w:val="22"/>
          <w:szCs w:val="22"/>
        </w:rPr>
        <w:t>.</w:t>
      </w:r>
      <w:r w:rsidR="009B6798">
        <w:rPr>
          <w:rFonts w:cstheme="minorHAnsi"/>
          <w:sz w:val="22"/>
          <w:szCs w:val="22"/>
        </w:rPr>
        <w:t xml:space="preserve"> The EPOP will fulfil its responsibility in this regard </w:t>
      </w:r>
      <w:r w:rsidR="007E5D8C">
        <w:rPr>
          <w:rFonts w:cstheme="minorHAnsi"/>
          <w:sz w:val="22"/>
          <w:szCs w:val="22"/>
        </w:rPr>
        <w:t xml:space="preserve">in England and Wales </w:t>
      </w:r>
      <w:r w:rsidR="009B6798">
        <w:rPr>
          <w:rFonts w:cstheme="minorHAnsi"/>
          <w:sz w:val="22"/>
          <w:szCs w:val="22"/>
        </w:rPr>
        <w:t xml:space="preserve">by </w:t>
      </w:r>
      <w:r w:rsidR="00964089">
        <w:rPr>
          <w:rFonts w:cstheme="minorHAnsi"/>
          <w:sz w:val="22"/>
          <w:szCs w:val="22"/>
        </w:rPr>
        <w:t xml:space="preserve">referring all allegations to the RLSS </w:t>
      </w:r>
      <w:r w:rsidR="001F1710">
        <w:rPr>
          <w:rFonts w:cstheme="minorHAnsi"/>
          <w:sz w:val="22"/>
          <w:szCs w:val="22"/>
        </w:rPr>
        <w:t xml:space="preserve">who will contact the </w:t>
      </w:r>
      <w:r w:rsidR="00940CA2">
        <w:rPr>
          <w:rFonts w:cstheme="minorHAnsi"/>
          <w:sz w:val="22"/>
          <w:szCs w:val="22"/>
        </w:rPr>
        <w:t xml:space="preserve">relevant </w:t>
      </w:r>
      <w:r w:rsidR="001F1710">
        <w:rPr>
          <w:rFonts w:cstheme="minorHAnsi"/>
          <w:sz w:val="22"/>
          <w:szCs w:val="22"/>
        </w:rPr>
        <w:t xml:space="preserve">statutory authorities on our behalf. </w:t>
      </w:r>
    </w:p>
    <w:p w14:paraId="1499183E" w14:textId="77777777" w:rsidR="00196075" w:rsidRPr="00196075" w:rsidRDefault="00196075" w:rsidP="00196075">
      <w:pPr>
        <w:autoSpaceDE w:val="0"/>
        <w:autoSpaceDN w:val="0"/>
        <w:adjustRightInd w:val="0"/>
        <w:ind w:left="360"/>
        <w:rPr>
          <w:rFonts w:cstheme="minorHAnsi"/>
          <w:sz w:val="22"/>
          <w:szCs w:val="22"/>
        </w:rPr>
      </w:pPr>
    </w:p>
    <w:p w14:paraId="5043CCED" w14:textId="42E8F3AF" w:rsidR="00196075" w:rsidRPr="00196075" w:rsidRDefault="00196075" w:rsidP="00196075">
      <w:pPr>
        <w:autoSpaceDE w:val="0"/>
        <w:autoSpaceDN w:val="0"/>
        <w:adjustRightInd w:val="0"/>
        <w:ind w:left="720"/>
        <w:rPr>
          <w:rFonts w:cstheme="minorHAnsi"/>
          <w:sz w:val="22"/>
          <w:szCs w:val="22"/>
        </w:rPr>
      </w:pPr>
      <w:r w:rsidRPr="00196075">
        <w:rPr>
          <w:rFonts w:cstheme="minorHAnsi"/>
          <w:b/>
          <w:bCs/>
          <w:sz w:val="22"/>
          <w:szCs w:val="22"/>
        </w:rPr>
        <w:t>6.2.2 In case of emergency</w:t>
      </w:r>
      <w:r w:rsidRPr="00196075">
        <w:rPr>
          <w:rFonts w:cstheme="minorHAnsi"/>
          <w:sz w:val="22"/>
          <w:szCs w:val="22"/>
        </w:rPr>
        <w:t xml:space="preserve"> – If a child or adult is in immediate danger, at imminent risk or requires medical attention, the relevant emergency service must be contacted via 999. Local Social Services should also be contacted at the earliest opportunity in the case of a child or vulnerable adult.</w:t>
      </w:r>
      <w:r w:rsidR="00940CA2">
        <w:rPr>
          <w:rFonts w:cstheme="minorHAnsi"/>
          <w:sz w:val="22"/>
          <w:szCs w:val="22"/>
        </w:rPr>
        <w:t xml:space="preserve"> The RLSS</w:t>
      </w:r>
      <w:r w:rsidR="00940CA2">
        <w:rPr>
          <w:sz w:val="22"/>
          <w:szCs w:val="22"/>
        </w:rPr>
        <w:t xml:space="preserve"> should then be contacted </w:t>
      </w:r>
      <w:r w:rsidR="00F10664" w:rsidRPr="00940CA2">
        <w:rPr>
          <w:sz w:val="22"/>
          <w:szCs w:val="22"/>
        </w:rPr>
        <w:t>as soon as possible a</w:t>
      </w:r>
      <w:r w:rsidR="00940CA2">
        <w:rPr>
          <w:sz w:val="22"/>
          <w:szCs w:val="22"/>
        </w:rPr>
        <w:t>nd</w:t>
      </w:r>
      <w:r w:rsidR="00F10664" w:rsidRPr="00940CA2">
        <w:rPr>
          <w:sz w:val="22"/>
          <w:szCs w:val="22"/>
        </w:rPr>
        <w:t xml:space="preserve"> provid</w:t>
      </w:r>
      <w:r w:rsidR="00940CA2">
        <w:rPr>
          <w:sz w:val="22"/>
          <w:szCs w:val="22"/>
        </w:rPr>
        <w:t>ed with</w:t>
      </w:r>
      <w:r w:rsidR="00F10664" w:rsidRPr="00940CA2">
        <w:rPr>
          <w:sz w:val="22"/>
          <w:szCs w:val="22"/>
        </w:rPr>
        <w:t xml:space="preserve"> a detailed written account of the concerns/allegations/account given by the person.</w:t>
      </w:r>
    </w:p>
    <w:p w14:paraId="54198819" w14:textId="77777777" w:rsidR="00196075" w:rsidRPr="00196075" w:rsidRDefault="00196075" w:rsidP="00196075">
      <w:pPr>
        <w:autoSpaceDE w:val="0"/>
        <w:autoSpaceDN w:val="0"/>
        <w:adjustRightInd w:val="0"/>
        <w:ind w:left="720"/>
        <w:rPr>
          <w:rFonts w:cstheme="minorHAnsi"/>
          <w:sz w:val="22"/>
          <w:szCs w:val="22"/>
        </w:rPr>
      </w:pPr>
    </w:p>
    <w:p w14:paraId="7287056A" w14:textId="70F7F3DB" w:rsidR="00196075" w:rsidRPr="00196075" w:rsidRDefault="00196075" w:rsidP="00196075">
      <w:pPr>
        <w:autoSpaceDE w:val="0"/>
        <w:autoSpaceDN w:val="0"/>
        <w:adjustRightInd w:val="0"/>
        <w:ind w:left="720"/>
        <w:rPr>
          <w:rFonts w:cstheme="minorHAnsi"/>
          <w:sz w:val="22"/>
          <w:szCs w:val="22"/>
        </w:rPr>
      </w:pPr>
      <w:r w:rsidRPr="00196075">
        <w:rPr>
          <w:rFonts w:cstheme="minorHAnsi"/>
          <w:b/>
          <w:bCs/>
          <w:sz w:val="22"/>
          <w:szCs w:val="22"/>
        </w:rPr>
        <w:t>6.2.3 In case of non-emergency</w:t>
      </w:r>
      <w:r w:rsidRPr="00196075">
        <w:rPr>
          <w:rFonts w:cstheme="minorHAnsi"/>
          <w:sz w:val="22"/>
          <w:szCs w:val="22"/>
        </w:rPr>
        <w:t xml:space="preserve"> – In a situation when there is no immediate risk to a child or vulnerable adult and no requirement to make a statutory report, </w:t>
      </w:r>
      <w:r w:rsidR="007E5D8C">
        <w:rPr>
          <w:rFonts w:cstheme="minorHAnsi"/>
          <w:sz w:val="22"/>
          <w:szCs w:val="22"/>
        </w:rPr>
        <w:t xml:space="preserve">in England and Wales </w:t>
      </w:r>
      <w:r w:rsidR="00530E1B">
        <w:rPr>
          <w:rFonts w:cstheme="minorHAnsi"/>
          <w:sz w:val="22"/>
          <w:szCs w:val="22"/>
        </w:rPr>
        <w:t xml:space="preserve">the EPOP will nevertheless refer the matter to the RLSS and </w:t>
      </w:r>
      <w:r w:rsidR="009F31C0">
        <w:rPr>
          <w:rFonts w:cstheme="minorHAnsi"/>
          <w:sz w:val="22"/>
          <w:szCs w:val="22"/>
        </w:rPr>
        <w:t xml:space="preserve">the </w:t>
      </w:r>
      <w:r w:rsidR="00804AA9">
        <w:rPr>
          <w:rFonts w:cstheme="minorHAnsi"/>
          <w:sz w:val="22"/>
          <w:szCs w:val="22"/>
        </w:rPr>
        <w:t>RLS</w:t>
      </w:r>
      <w:r w:rsidR="007E5D8C">
        <w:rPr>
          <w:rFonts w:cstheme="minorHAnsi"/>
          <w:sz w:val="22"/>
          <w:szCs w:val="22"/>
        </w:rPr>
        <w:t>S</w:t>
      </w:r>
      <w:r w:rsidR="00530E1B">
        <w:rPr>
          <w:rFonts w:cstheme="minorHAnsi"/>
          <w:sz w:val="22"/>
          <w:szCs w:val="22"/>
        </w:rPr>
        <w:t>, working</w:t>
      </w:r>
      <w:r w:rsidR="00804AA9">
        <w:rPr>
          <w:rFonts w:cstheme="minorHAnsi"/>
          <w:sz w:val="22"/>
          <w:szCs w:val="22"/>
        </w:rPr>
        <w:t xml:space="preserve"> on behalf</w:t>
      </w:r>
      <w:r w:rsidR="00530E1B">
        <w:rPr>
          <w:rFonts w:cstheme="minorHAnsi"/>
          <w:sz w:val="22"/>
          <w:szCs w:val="22"/>
        </w:rPr>
        <w:t xml:space="preserve"> of the EPOP,</w:t>
      </w:r>
      <w:r w:rsidR="00804AA9">
        <w:rPr>
          <w:rFonts w:cstheme="minorHAnsi"/>
          <w:sz w:val="22"/>
          <w:szCs w:val="22"/>
        </w:rPr>
        <w:t xml:space="preserve"> will </w:t>
      </w:r>
      <w:r w:rsidRPr="00196075">
        <w:rPr>
          <w:rFonts w:cstheme="minorHAnsi"/>
          <w:sz w:val="22"/>
          <w:szCs w:val="22"/>
        </w:rPr>
        <w:t>work with the individual to agree desirable outcomes in line with this policy.</w:t>
      </w:r>
    </w:p>
    <w:p w14:paraId="40E7A7A6" w14:textId="77777777" w:rsidR="00196075" w:rsidRPr="00196075" w:rsidRDefault="00196075" w:rsidP="00196075">
      <w:pPr>
        <w:autoSpaceDE w:val="0"/>
        <w:autoSpaceDN w:val="0"/>
        <w:adjustRightInd w:val="0"/>
        <w:rPr>
          <w:rFonts w:cstheme="minorHAnsi"/>
          <w:sz w:val="22"/>
          <w:szCs w:val="22"/>
        </w:rPr>
      </w:pPr>
    </w:p>
    <w:p w14:paraId="1E6EAA0E" w14:textId="4CB593F4" w:rsidR="00196075" w:rsidRPr="005C266E" w:rsidRDefault="008A609E" w:rsidP="00541F16">
      <w:pPr>
        <w:pStyle w:val="ListParagraph"/>
        <w:numPr>
          <w:ilvl w:val="1"/>
          <w:numId w:val="5"/>
        </w:numPr>
        <w:autoSpaceDE w:val="0"/>
        <w:autoSpaceDN w:val="0"/>
        <w:adjustRightInd w:val="0"/>
        <w:rPr>
          <w:rFonts w:cstheme="minorHAnsi"/>
          <w:color w:val="000000"/>
          <w:sz w:val="22"/>
          <w:szCs w:val="22"/>
        </w:rPr>
      </w:pPr>
      <w:r>
        <w:rPr>
          <w:rFonts w:cstheme="minorHAnsi"/>
          <w:sz w:val="22"/>
          <w:szCs w:val="22"/>
        </w:rPr>
        <w:lastRenderedPageBreak/>
        <w:t xml:space="preserve"> The RLSS will make a referral to the stat</w:t>
      </w:r>
      <w:r w:rsidR="00541F16">
        <w:rPr>
          <w:rFonts w:cstheme="minorHAnsi"/>
          <w:sz w:val="22"/>
          <w:szCs w:val="22"/>
        </w:rPr>
        <w:t>utory authorities in accordance with the contract between the EPOP and the RLSS</w:t>
      </w:r>
      <w:r w:rsidR="00A72D5F">
        <w:rPr>
          <w:rFonts w:cstheme="minorHAnsi"/>
          <w:sz w:val="22"/>
          <w:szCs w:val="22"/>
        </w:rPr>
        <w:t xml:space="preserve">. </w:t>
      </w:r>
      <w:r w:rsidR="0034419B">
        <w:rPr>
          <w:rFonts w:cstheme="minorHAnsi"/>
          <w:sz w:val="22"/>
          <w:szCs w:val="22"/>
        </w:rPr>
        <w:t xml:space="preserve"> </w:t>
      </w:r>
    </w:p>
    <w:p w14:paraId="1C084666" w14:textId="77777777" w:rsidR="00196075" w:rsidRPr="004A08F1" w:rsidRDefault="00196075" w:rsidP="004A08F1">
      <w:pPr>
        <w:autoSpaceDE w:val="0"/>
        <w:autoSpaceDN w:val="0"/>
        <w:adjustRightInd w:val="0"/>
        <w:rPr>
          <w:rFonts w:cstheme="minorHAnsi"/>
          <w:sz w:val="22"/>
          <w:szCs w:val="22"/>
        </w:rPr>
      </w:pPr>
    </w:p>
    <w:p w14:paraId="04817925" w14:textId="77777777" w:rsidR="00196075" w:rsidRPr="00196075" w:rsidRDefault="00196075" w:rsidP="00196075">
      <w:pPr>
        <w:pStyle w:val="ListParagraph"/>
        <w:numPr>
          <w:ilvl w:val="0"/>
          <w:numId w:val="11"/>
        </w:numPr>
        <w:spacing w:after="160" w:line="259" w:lineRule="auto"/>
        <w:rPr>
          <w:rFonts w:cstheme="minorHAnsi"/>
          <w:b/>
          <w:sz w:val="22"/>
          <w:szCs w:val="22"/>
        </w:rPr>
      </w:pPr>
      <w:r w:rsidRPr="00196075">
        <w:rPr>
          <w:rFonts w:cstheme="minorHAnsi"/>
          <w:b/>
          <w:sz w:val="22"/>
          <w:szCs w:val="22"/>
        </w:rPr>
        <w:t>WHISTLEBLOWING</w:t>
      </w:r>
    </w:p>
    <w:p w14:paraId="76113BDB" w14:textId="77777777" w:rsidR="00196075" w:rsidRPr="00196075" w:rsidRDefault="00196075" w:rsidP="00196075">
      <w:pPr>
        <w:pStyle w:val="ListParagraph"/>
        <w:spacing w:after="160" w:line="259" w:lineRule="auto"/>
        <w:rPr>
          <w:rFonts w:cstheme="minorHAnsi"/>
          <w:b/>
          <w:sz w:val="22"/>
          <w:szCs w:val="22"/>
        </w:rPr>
      </w:pPr>
    </w:p>
    <w:p w14:paraId="0E324256" w14:textId="12E81F11" w:rsidR="00196075" w:rsidRPr="00196075" w:rsidRDefault="00E67C96" w:rsidP="00196075">
      <w:pPr>
        <w:pStyle w:val="ListParagraph"/>
        <w:numPr>
          <w:ilvl w:val="1"/>
          <w:numId w:val="11"/>
        </w:numPr>
        <w:autoSpaceDE w:val="0"/>
        <w:autoSpaceDN w:val="0"/>
        <w:adjustRightInd w:val="0"/>
        <w:rPr>
          <w:rFonts w:cstheme="minorHAnsi"/>
          <w:sz w:val="22"/>
          <w:szCs w:val="22"/>
        </w:rPr>
      </w:pPr>
      <w:r>
        <w:rPr>
          <w:rFonts w:cstheme="minorHAnsi"/>
          <w:sz w:val="22"/>
          <w:szCs w:val="22"/>
        </w:rPr>
        <w:t>The E</w:t>
      </w:r>
      <w:r w:rsidR="0021084E">
        <w:rPr>
          <w:rFonts w:cstheme="minorHAnsi"/>
          <w:sz w:val="22"/>
          <w:szCs w:val="22"/>
        </w:rPr>
        <w:t>POP</w:t>
      </w:r>
      <w:r>
        <w:rPr>
          <w:rFonts w:cstheme="minorHAnsi"/>
          <w:sz w:val="22"/>
          <w:szCs w:val="22"/>
        </w:rPr>
        <w:t xml:space="preserve"> </w:t>
      </w:r>
      <w:r w:rsidR="00196075" w:rsidRPr="00196075">
        <w:rPr>
          <w:rFonts w:cstheme="minorHAnsi"/>
          <w:sz w:val="22"/>
          <w:szCs w:val="22"/>
        </w:rPr>
        <w:t xml:space="preserve">will encourage and enable anyone with a serious concern, to raise that issue without fear of victimisation, or disadvantage. </w:t>
      </w:r>
    </w:p>
    <w:p w14:paraId="3927A7CC" w14:textId="77777777" w:rsidR="00196075" w:rsidRPr="00196075" w:rsidRDefault="00196075" w:rsidP="00196075">
      <w:pPr>
        <w:autoSpaceDE w:val="0"/>
        <w:autoSpaceDN w:val="0"/>
        <w:adjustRightInd w:val="0"/>
        <w:ind w:left="360"/>
        <w:rPr>
          <w:rFonts w:cstheme="minorHAnsi"/>
          <w:sz w:val="22"/>
          <w:szCs w:val="22"/>
        </w:rPr>
      </w:pPr>
    </w:p>
    <w:p w14:paraId="415D0CAF" w14:textId="70431502" w:rsidR="00196075" w:rsidRPr="00196075" w:rsidRDefault="00196075" w:rsidP="00196075">
      <w:pPr>
        <w:ind w:left="720"/>
        <w:rPr>
          <w:rFonts w:cstheme="minorHAnsi"/>
          <w:sz w:val="22"/>
          <w:szCs w:val="22"/>
        </w:rPr>
      </w:pPr>
      <w:r w:rsidRPr="00196075">
        <w:rPr>
          <w:rFonts w:cstheme="minorHAnsi"/>
          <w:sz w:val="22"/>
          <w:szCs w:val="22"/>
        </w:rPr>
        <w:t>7.1.1 If that concern is regarding malpractice, illegal acts, or omissions, at the</w:t>
      </w:r>
      <w:r w:rsidR="000A540E">
        <w:rPr>
          <w:rFonts w:cstheme="minorHAnsi"/>
          <w:sz w:val="22"/>
          <w:szCs w:val="22"/>
        </w:rPr>
        <w:t xml:space="preserve"> EPOP</w:t>
      </w:r>
      <w:r w:rsidRPr="00196075">
        <w:rPr>
          <w:rFonts w:cstheme="minorHAnsi"/>
          <w:sz w:val="22"/>
          <w:szCs w:val="22"/>
        </w:rPr>
        <w:t xml:space="preserve"> or other religious institution relating to safeguarding, then the </w:t>
      </w:r>
      <w:r w:rsidR="004A08F1">
        <w:rPr>
          <w:rFonts w:cstheme="minorHAnsi"/>
          <w:sz w:val="22"/>
          <w:szCs w:val="22"/>
        </w:rPr>
        <w:t>RLSS</w:t>
      </w:r>
      <w:r w:rsidRPr="00196075">
        <w:rPr>
          <w:rFonts w:cstheme="minorHAnsi"/>
          <w:sz w:val="22"/>
          <w:szCs w:val="22"/>
        </w:rPr>
        <w:t xml:space="preserve"> should be made aware. </w:t>
      </w:r>
    </w:p>
    <w:p w14:paraId="62B3E0D0" w14:textId="77777777" w:rsidR="00196075" w:rsidRPr="00196075" w:rsidRDefault="00196075" w:rsidP="004A08F1">
      <w:pPr>
        <w:autoSpaceDE w:val="0"/>
        <w:autoSpaceDN w:val="0"/>
        <w:adjustRightInd w:val="0"/>
        <w:rPr>
          <w:rFonts w:cstheme="minorHAnsi"/>
          <w:sz w:val="22"/>
          <w:szCs w:val="22"/>
        </w:rPr>
      </w:pPr>
    </w:p>
    <w:p w14:paraId="51CB181E" w14:textId="561CFD49" w:rsidR="00944064" w:rsidRPr="00161EBE" w:rsidRDefault="007E5D8C" w:rsidP="00161EBE">
      <w:pPr>
        <w:pStyle w:val="ListParagraph"/>
        <w:numPr>
          <w:ilvl w:val="1"/>
          <w:numId w:val="11"/>
        </w:numPr>
        <w:autoSpaceDE w:val="0"/>
        <w:autoSpaceDN w:val="0"/>
        <w:adjustRightInd w:val="0"/>
        <w:rPr>
          <w:rFonts w:cstheme="minorHAnsi"/>
          <w:sz w:val="22"/>
          <w:szCs w:val="22"/>
        </w:rPr>
      </w:pPr>
      <w:r>
        <w:rPr>
          <w:rFonts w:cstheme="minorHAnsi"/>
          <w:sz w:val="22"/>
          <w:szCs w:val="22"/>
        </w:rPr>
        <w:t>In England and Wales, t</w:t>
      </w:r>
      <w:r w:rsidR="00944064" w:rsidRPr="00161EBE">
        <w:rPr>
          <w:rFonts w:cstheme="minorHAnsi"/>
          <w:sz w:val="22"/>
          <w:szCs w:val="22"/>
        </w:rPr>
        <w:t xml:space="preserve">he action taken by the RLSS will depend upon the nature of the concern referred. However, an investigation will be undertaken if appropriate, followed by appropriate action and written feedback will be provided, including a rationale documenting the reasons why identified actions have been taken. </w:t>
      </w:r>
      <w:r>
        <w:rPr>
          <w:rFonts w:cstheme="minorHAnsi"/>
          <w:sz w:val="22"/>
          <w:szCs w:val="22"/>
        </w:rPr>
        <w:t>In England and Wales t</w:t>
      </w:r>
      <w:r w:rsidR="00944064" w:rsidRPr="00161EBE">
        <w:rPr>
          <w:rFonts w:cstheme="minorHAnsi"/>
          <w:sz w:val="22"/>
          <w:szCs w:val="22"/>
        </w:rPr>
        <w:t>his</w:t>
      </w:r>
      <w:r w:rsidR="002F504B">
        <w:rPr>
          <w:rFonts w:cstheme="minorHAnsi"/>
          <w:sz w:val="22"/>
          <w:szCs w:val="22"/>
        </w:rPr>
        <w:t xml:space="preserve"> investigation</w:t>
      </w:r>
      <w:r w:rsidR="00944064" w:rsidRPr="00161EBE">
        <w:rPr>
          <w:rFonts w:cstheme="minorHAnsi"/>
          <w:sz w:val="22"/>
          <w:szCs w:val="22"/>
        </w:rPr>
        <w:t xml:space="preserve"> can be delegated to </w:t>
      </w:r>
      <w:r w:rsidR="009F31C0" w:rsidRPr="00161EBE">
        <w:rPr>
          <w:rFonts w:cstheme="minorHAnsi"/>
          <w:sz w:val="22"/>
          <w:szCs w:val="22"/>
        </w:rPr>
        <w:t xml:space="preserve">the </w:t>
      </w:r>
      <w:r w:rsidR="00944064" w:rsidRPr="00161EBE">
        <w:rPr>
          <w:rFonts w:cstheme="minorHAnsi"/>
          <w:sz w:val="22"/>
          <w:szCs w:val="22"/>
        </w:rPr>
        <w:t>RLSS.</w:t>
      </w:r>
    </w:p>
    <w:p w14:paraId="34F8F033" w14:textId="77777777" w:rsidR="00944064" w:rsidRPr="00196075" w:rsidRDefault="00944064" w:rsidP="00161EBE">
      <w:pPr>
        <w:pStyle w:val="ListParagraph"/>
        <w:autoSpaceDE w:val="0"/>
        <w:autoSpaceDN w:val="0"/>
        <w:adjustRightInd w:val="0"/>
        <w:rPr>
          <w:rFonts w:cstheme="minorHAnsi"/>
          <w:sz w:val="22"/>
          <w:szCs w:val="22"/>
        </w:rPr>
      </w:pPr>
    </w:p>
    <w:p w14:paraId="72B740F1" w14:textId="77777777" w:rsidR="00196075" w:rsidRPr="00196075" w:rsidRDefault="00196075" w:rsidP="00196075">
      <w:pPr>
        <w:pStyle w:val="ListParagraph"/>
        <w:autoSpaceDE w:val="0"/>
        <w:autoSpaceDN w:val="0"/>
        <w:adjustRightInd w:val="0"/>
        <w:rPr>
          <w:rFonts w:cstheme="minorHAnsi"/>
          <w:sz w:val="22"/>
          <w:szCs w:val="22"/>
        </w:rPr>
      </w:pPr>
    </w:p>
    <w:p w14:paraId="7B436432" w14:textId="77777777" w:rsidR="00196075" w:rsidRPr="00196075" w:rsidRDefault="00196075" w:rsidP="00196075">
      <w:pPr>
        <w:pStyle w:val="ListParagraph"/>
        <w:numPr>
          <w:ilvl w:val="0"/>
          <w:numId w:val="11"/>
        </w:numPr>
        <w:spacing w:after="160" w:line="259" w:lineRule="auto"/>
        <w:rPr>
          <w:rFonts w:cstheme="minorHAnsi"/>
          <w:b/>
          <w:sz w:val="22"/>
          <w:szCs w:val="22"/>
        </w:rPr>
      </w:pPr>
      <w:r w:rsidRPr="00196075">
        <w:rPr>
          <w:rFonts w:cstheme="minorHAnsi"/>
          <w:b/>
          <w:sz w:val="22"/>
          <w:szCs w:val="22"/>
        </w:rPr>
        <w:t xml:space="preserve">RECORDING AND STORAGE OF SAFEGUARDING CONCERNS AND CASE FILES </w:t>
      </w:r>
    </w:p>
    <w:p w14:paraId="6367BBBC" w14:textId="77777777" w:rsidR="00196075" w:rsidRPr="00196075" w:rsidRDefault="00196075" w:rsidP="00196075">
      <w:pPr>
        <w:pStyle w:val="ListParagraph"/>
        <w:spacing w:after="160" w:line="259" w:lineRule="auto"/>
        <w:rPr>
          <w:rFonts w:cstheme="minorHAnsi"/>
          <w:b/>
          <w:sz w:val="22"/>
          <w:szCs w:val="22"/>
        </w:rPr>
      </w:pPr>
    </w:p>
    <w:p w14:paraId="1D9A18F4" w14:textId="3484D7F8"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 xml:space="preserve">Primary responsibility for the management of documents and safeguarding case files lies with </w:t>
      </w:r>
      <w:r w:rsidR="00C04B9F">
        <w:rPr>
          <w:rFonts w:cstheme="minorHAnsi"/>
          <w:sz w:val="22"/>
          <w:szCs w:val="22"/>
        </w:rPr>
        <w:t>the</w:t>
      </w:r>
      <w:r w:rsidR="00C44458">
        <w:rPr>
          <w:rFonts w:cstheme="minorHAnsi"/>
          <w:sz w:val="22"/>
          <w:szCs w:val="22"/>
        </w:rPr>
        <w:t xml:space="preserve"> Prior Provincial. </w:t>
      </w:r>
      <w:r w:rsidR="00026E4F">
        <w:rPr>
          <w:rFonts w:cstheme="minorHAnsi"/>
          <w:sz w:val="22"/>
          <w:szCs w:val="22"/>
        </w:rPr>
        <w:t xml:space="preserve">The </w:t>
      </w:r>
      <w:r w:rsidR="00C44458">
        <w:rPr>
          <w:rFonts w:cstheme="minorHAnsi"/>
          <w:sz w:val="22"/>
          <w:szCs w:val="22"/>
        </w:rPr>
        <w:t>RLSS will also</w:t>
      </w:r>
      <w:r w:rsidRPr="00196075">
        <w:rPr>
          <w:rFonts w:cstheme="minorHAnsi"/>
          <w:sz w:val="22"/>
          <w:szCs w:val="22"/>
        </w:rPr>
        <w:t xml:space="preserve"> ensure an accurate, auditable, and secure record of any safeguarding concern</w:t>
      </w:r>
      <w:r w:rsidR="00944064">
        <w:rPr>
          <w:rFonts w:cstheme="minorHAnsi"/>
          <w:sz w:val="22"/>
          <w:szCs w:val="22"/>
        </w:rPr>
        <w:t>s</w:t>
      </w:r>
      <w:r w:rsidRPr="00196075">
        <w:rPr>
          <w:rFonts w:cstheme="minorHAnsi"/>
          <w:sz w:val="22"/>
          <w:szCs w:val="22"/>
        </w:rPr>
        <w:t xml:space="preserve"> or allegations referred to</w:t>
      </w:r>
      <w:r w:rsidR="00713926">
        <w:rPr>
          <w:rFonts w:cstheme="minorHAnsi"/>
          <w:sz w:val="22"/>
          <w:szCs w:val="22"/>
        </w:rPr>
        <w:t xml:space="preserve"> the E</w:t>
      </w:r>
      <w:r w:rsidR="00F8761C">
        <w:rPr>
          <w:rFonts w:cstheme="minorHAnsi"/>
          <w:sz w:val="22"/>
          <w:szCs w:val="22"/>
        </w:rPr>
        <w:t>POP</w:t>
      </w:r>
      <w:r w:rsidRPr="00196075">
        <w:rPr>
          <w:rFonts w:cstheme="minorHAnsi"/>
          <w:sz w:val="22"/>
          <w:szCs w:val="22"/>
        </w:rPr>
        <w:t xml:space="preserve"> are maintained</w:t>
      </w:r>
      <w:r w:rsidR="00A561E8">
        <w:rPr>
          <w:rFonts w:cstheme="minorHAnsi"/>
          <w:sz w:val="22"/>
          <w:szCs w:val="22"/>
        </w:rPr>
        <w:t xml:space="preserve"> and accessible to the Prior Provincial. </w:t>
      </w:r>
      <w:r w:rsidRPr="00196075">
        <w:rPr>
          <w:rFonts w:cstheme="minorHAnsi"/>
          <w:sz w:val="22"/>
          <w:szCs w:val="22"/>
        </w:rPr>
        <w:t xml:space="preserve"> </w:t>
      </w:r>
    </w:p>
    <w:p w14:paraId="3BBC1392" w14:textId="77777777" w:rsidR="00196075" w:rsidRPr="00196075" w:rsidRDefault="00196075" w:rsidP="00196075">
      <w:pPr>
        <w:pStyle w:val="ListParagraph"/>
        <w:autoSpaceDE w:val="0"/>
        <w:autoSpaceDN w:val="0"/>
        <w:adjustRightInd w:val="0"/>
        <w:rPr>
          <w:rFonts w:cstheme="minorHAnsi"/>
          <w:sz w:val="22"/>
          <w:szCs w:val="22"/>
        </w:rPr>
      </w:pPr>
    </w:p>
    <w:p w14:paraId="39479418" w14:textId="24E69B3F" w:rsidR="00196075" w:rsidRPr="00C04B9F" w:rsidRDefault="00C04B9F" w:rsidP="00C04B9F">
      <w:pPr>
        <w:autoSpaceDE w:val="0"/>
        <w:autoSpaceDN w:val="0"/>
        <w:adjustRightInd w:val="0"/>
        <w:ind w:firstLine="720"/>
        <w:rPr>
          <w:rFonts w:cstheme="minorHAnsi"/>
          <w:sz w:val="22"/>
          <w:szCs w:val="22"/>
        </w:rPr>
      </w:pPr>
      <w:r>
        <w:rPr>
          <w:rFonts w:cstheme="minorHAnsi"/>
          <w:sz w:val="22"/>
          <w:szCs w:val="22"/>
        </w:rPr>
        <w:t xml:space="preserve">8.1.1 </w:t>
      </w:r>
      <w:r w:rsidR="00196075" w:rsidRPr="00C04B9F">
        <w:rPr>
          <w:rFonts w:cstheme="minorHAnsi"/>
          <w:sz w:val="22"/>
          <w:szCs w:val="22"/>
        </w:rPr>
        <w:t>This record will include:</w:t>
      </w:r>
    </w:p>
    <w:p w14:paraId="423875CD" w14:textId="11CA72B4" w:rsidR="00C04B9F" w:rsidRDefault="00C04B9F" w:rsidP="00196075">
      <w:pPr>
        <w:pStyle w:val="ListParagraph"/>
        <w:numPr>
          <w:ilvl w:val="0"/>
          <w:numId w:val="7"/>
        </w:numPr>
        <w:autoSpaceDE w:val="0"/>
        <w:autoSpaceDN w:val="0"/>
        <w:adjustRightInd w:val="0"/>
        <w:ind w:left="1276" w:hanging="283"/>
        <w:rPr>
          <w:rFonts w:cstheme="minorHAnsi"/>
          <w:sz w:val="22"/>
          <w:szCs w:val="22"/>
        </w:rPr>
      </w:pPr>
      <w:r>
        <w:rPr>
          <w:rFonts w:cstheme="minorHAnsi"/>
          <w:sz w:val="22"/>
          <w:szCs w:val="22"/>
        </w:rPr>
        <w:t>Relevant contact details</w:t>
      </w:r>
      <w:r w:rsidR="00A10D22">
        <w:rPr>
          <w:rFonts w:cstheme="minorHAnsi"/>
          <w:sz w:val="22"/>
          <w:szCs w:val="22"/>
        </w:rPr>
        <w:t>.</w:t>
      </w:r>
    </w:p>
    <w:p w14:paraId="0A091E36" w14:textId="45066385" w:rsidR="00196075" w:rsidRDefault="00196075" w:rsidP="00196075">
      <w:pPr>
        <w:pStyle w:val="ListParagraph"/>
        <w:numPr>
          <w:ilvl w:val="0"/>
          <w:numId w:val="7"/>
        </w:numPr>
        <w:autoSpaceDE w:val="0"/>
        <w:autoSpaceDN w:val="0"/>
        <w:adjustRightInd w:val="0"/>
        <w:ind w:left="1276" w:hanging="283"/>
        <w:rPr>
          <w:rFonts w:cstheme="minorHAnsi"/>
          <w:sz w:val="22"/>
          <w:szCs w:val="22"/>
        </w:rPr>
      </w:pPr>
      <w:r w:rsidRPr="00196075">
        <w:rPr>
          <w:rFonts w:cstheme="minorHAnsi"/>
          <w:sz w:val="22"/>
          <w:szCs w:val="22"/>
        </w:rPr>
        <w:t xml:space="preserve">Details of how/when the concern or allegation was received. </w:t>
      </w:r>
    </w:p>
    <w:p w14:paraId="2124BE7C" w14:textId="1E9F16A5" w:rsidR="00C04B9F" w:rsidRDefault="00C04B9F" w:rsidP="00196075">
      <w:pPr>
        <w:pStyle w:val="ListParagraph"/>
        <w:numPr>
          <w:ilvl w:val="0"/>
          <w:numId w:val="7"/>
        </w:numPr>
        <w:autoSpaceDE w:val="0"/>
        <w:autoSpaceDN w:val="0"/>
        <w:adjustRightInd w:val="0"/>
        <w:ind w:left="1276" w:hanging="283"/>
        <w:rPr>
          <w:rFonts w:cstheme="minorHAnsi"/>
          <w:sz w:val="22"/>
          <w:szCs w:val="22"/>
        </w:rPr>
      </w:pPr>
      <w:r>
        <w:rPr>
          <w:rFonts w:cstheme="minorHAnsi"/>
          <w:sz w:val="22"/>
          <w:szCs w:val="22"/>
        </w:rPr>
        <w:t>Details of the concern itself</w:t>
      </w:r>
      <w:r w:rsidR="00A10D22">
        <w:rPr>
          <w:rFonts w:cstheme="minorHAnsi"/>
          <w:sz w:val="22"/>
          <w:szCs w:val="22"/>
        </w:rPr>
        <w:t>.</w:t>
      </w:r>
    </w:p>
    <w:p w14:paraId="556762DF" w14:textId="583474B5" w:rsidR="002F054F" w:rsidRDefault="002F054F" w:rsidP="002F054F">
      <w:pPr>
        <w:pStyle w:val="ListParagraph"/>
        <w:numPr>
          <w:ilvl w:val="0"/>
          <w:numId w:val="7"/>
        </w:numPr>
        <w:autoSpaceDE w:val="0"/>
        <w:autoSpaceDN w:val="0"/>
        <w:adjustRightInd w:val="0"/>
        <w:ind w:left="1276" w:hanging="283"/>
        <w:rPr>
          <w:rFonts w:cstheme="minorHAnsi"/>
          <w:sz w:val="22"/>
          <w:szCs w:val="22"/>
        </w:rPr>
      </w:pPr>
      <w:r>
        <w:rPr>
          <w:rFonts w:cstheme="minorHAnsi"/>
          <w:sz w:val="22"/>
          <w:szCs w:val="22"/>
        </w:rPr>
        <w:t>Relevant historical information</w:t>
      </w:r>
      <w:r w:rsidR="00A10D22">
        <w:rPr>
          <w:rFonts w:cstheme="minorHAnsi"/>
          <w:sz w:val="22"/>
          <w:szCs w:val="22"/>
        </w:rPr>
        <w:t>.</w:t>
      </w:r>
      <w:r>
        <w:rPr>
          <w:rFonts w:cstheme="minorHAnsi"/>
          <w:sz w:val="22"/>
          <w:szCs w:val="22"/>
        </w:rPr>
        <w:t xml:space="preserve"> </w:t>
      </w:r>
    </w:p>
    <w:p w14:paraId="743C2B8C" w14:textId="6F6E2981" w:rsidR="002F054F" w:rsidRPr="00161EBE" w:rsidRDefault="002F054F" w:rsidP="002F054F">
      <w:pPr>
        <w:pStyle w:val="ListParagraph"/>
        <w:numPr>
          <w:ilvl w:val="0"/>
          <w:numId w:val="7"/>
        </w:numPr>
        <w:autoSpaceDE w:val="0"/>
        <w:autoSpaceDN w:val="0"/>
        <w:adjustRightInd w:val="0"/>
        <w:ind w:left="1276" w:hanging="283"/>
        <w:rPr>
          <w:rFonts w:cstheme="minorHAnsi"/>
          <w:sz w:val="22"/>
          <w:szCs w:val="22"/>
        </w:rPr>
      </w:pPr>
      <w:r>
        <w:rPr>
          <w:rFonts w:cstheme="minorHAnsi"/>
          <w:sz w:val="22"/>
          <w:szCs w:val="22"/>
        </w:rPr>
        <w:t>Identified past and present risk factors</w:t>
      </w:r>
      <w:r w:rsidR="00A10D22">
        <w:rPr>
          <w:rFonts w:cstheme="minorHAnsi"/>
          <w:sz w:val="22"/>
          <w:szCs w:val="22"/>
        </w:rPr>
        <w:t>.</w:t>
      </w:r>
      <w:r>
        <w:rPr>
          <w:rFonts w:cstheme="minorHAnsi"/>
          <w:sz w:val="22"/>
          <w:szCs w:val="22"/>
        </w:rPr>
        <w:t xml:space="preserve"> </w:t>
      </w:r>
    </w:p>
    <w:p w14:paraId="1AD8A7A8" w14:textId="18C4B469" w:rsidR="00196075" w:rsidRDefault="00196075" w:rsidP="00196075">
      <w:pPr>
        <w:pStyle w:val="ListParagraph"/>
        <w:numPr>
          <w:ilvl w:val="0"/>
          <w:numId w:val="7"/>
        </w:numPr>
        <w:autoSpaceDE w:val="0"/>
        <w:autoSpaceDN w:val="0"/>
        <w:adjustRightInd w:val="0"/>
        <w:ind w:left="1276" w:hanging="283"/>
        <w:rPr>
          <w:rFonts w:cstheme="minorHAnsi"/>
          <w:sz w:val="22"/>
          <w:szCs w:val="22"/>
        </w:rPr>
      </w:pPr>
      <w:r w:rsidRPr="00196075">
        <w:rPr>
          <w:rFonts w:cstheme="minorHAnsi"/>
          <w:sz w:val="22"/>
          <w:szCs w:val="22"/>
        </w:rPr>
        <w:t xml:space="preserve">Any actions or investigation undertaken including those by </w:t>
      </w:r>
      <w:r w:rsidR="004552EE">
        <w:rPr>
          <w:rFonts w:cstheme="minorHAnsi"/>
          <w:sz w:val="22"/>
          <w:szCs w:val="22"/>
        </w:rPr>
        <w:t>the English Province of the Order of Preachers and/or the RLSS</w:t>
      </w:r>
      <w:r w:rsidR="00C04B9F" w:rsidRPr="00196075">
        <w:rPr>
          <w:rFonts w:cstheme="minorHAnsi"/>
          <w:sz w:val="22"/>
          <w:szCs w:val="22"/>
        </w:rPr>
        <w:t xml:space="preserve"> </w:t>
      </w:r>
      <w:r w:rsidRPr="00196075">
        <w:rPr>
          <w:rFonts w:cstheme="minorHAnsi"/>
          <w:sz w:val="22"/>
          <w:szCs w:val="22"/>
        </w:rPr>
        <w:t xml:space="preserve">and </w:t>
      </w:r>
      <w:r w:rsidR="005D3797">
        <w:rPr>
          <w:rFonts w:cstheme="minorHAnsi"/>
          <w:sz w:val="22"/>
          <w:szCs w:val="22"/>
        </w:rPr>
        <w:t>by</w:t>
      </w:r>
      <w:r w:rsidRPr="00196075">
        <w:rPr>
          <w:rFonts w:cstheme="minorHAnsi"/>
          <w:sz w:val="22"/>
          <w:szCs w:val="22"/>
        </w:rPr>
        <w:t xml:space="preserve"> statutory agencies.</w:t>
      </w:r>
    </w:p>
    <w:p w14:paraId="309884DF" w14:textId="0ECA90CB" w:rsidR="00196075" w:rsidRPr="00E44BE8" w:rsidRDefault="00C04B9F" w:rsidP="00E44BE8">
      <w:pPr>
        <w:pStyle w:val="ListParagraph"/>
        <w:numPr>
          <w:ilvl w:val="0"/>
          <w:numId w:val="7"/>
        </w:numPr>
        <w:autoSpaceDE w:val="0"/>
        <w:autoSpaceDN w:val="0"/>
        <w:adjustRightInd w:val="0"/>
        <w:ind w:left="1276" w:hanging="283"/>
        <w:rPr>
          <w:rFonts w:cstheme="minorHAnsi"/>
          <w:sz w:val="22"/>
          <w:szCs w:val="22"/>
        </w:rPr>
      </w:pPr>
      <w:r>
        <w:rPr>
          <w:rFonts w:cstheme="minorHAnsi"/>
          <w:sz w:val="22"/>
          <w:szCs w:val="22"/>
        </w:rPr>
        <w:t>Rational</w:t>
      </w:r>
      <w:r w:rsidR="0024738C">
        <w:rPr>
          <w:rFonts w:cstheme="minorHAnsi"/>
          <w:sz w:val="22"/>
          <w:szCs w:val="22"/>
        </w:rPr>
        <w:t>e</w:t>
      </w:r>
      <w:r>
        <w:rPr>
          <w:rFonts w:cstheme="minorHAnsi"/>
          <w:sz w:val="22"/>
          <w:szCs w:val="22"/>
        </w:rPr>
        <w:t xml:space="preserve"> for actions and</w:t>
      </w:r>
      <w:r w:rsidR="0024738C">
        <w:rPr>
          <w:rFonts w:cstheme="minorHAnsi"/>
          <w:sz w:val="22"/>
          <w:szCs w:val="22"/>
        </w:rPr>
        <w:t>/</w:t>
      </w:r>
      <w:r>
        <w:rPr>
          <w:rFonts w:cstheme="minorHAnsi"/>
          <w:sz w:val="22"/>
          <w:szCs w:val="22"/>
        </w:rPr>
        <w:t>or outcome of case</w:t>
      </w:r>
      <w:r w:rsidR="00A10D22">
        <w:rPr>
          <w:rFonts w:cstheme="minorHAnsi"/>
          <w:sz w:val="22"/>
          <w:szCs w:val="22"/>
        </w:rPr>
        <w:t>.</w:t>
      </w:r>
    </w:p>
    <w:p w14:paraId="662E2691" w14:textId="77777777" w:rsidR="00196075" w:rsidRPr="00196075" w:rsidRDefault="00196075" w:rsidP="00196075">
      <w:pPr>
        <w:pStyle w:val="ListParagraph"/>
        <w:autoSpaceDE w:val="0"/>
        <w:autoSpaceDN w:val="0"/>
        <w:adjustRightInd w:val="0"/>
        <w:rPr>
          <w:rFonts w:cstheme="minorHAnsi"/>
          <w:sz w:val="22"/>
          <w:szCs w:val="22"/>
        </w:rPr>
      </w:pPr>
    </w:p>
    <w:p w14:paraId="4BE328A4" w14:textId="12EAB08F" w:rsidR="00196075" w:rsidRPr="00E44BE8"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All records are potential evidence in a criminal</w:t>
      </w:r>
      <w:r w:rsidR="002F054F">
        <w:rPr>
          <w:rFonts w:cstheme="minorHAnsi"/>
          <w:sz w:val="22"/>
          <w:szCs w:val="22"/>
        </w:rPr>
        <w:t xml:space="preserve"> proceeding</w:t>
      </w:r>
      <w:r w:rsidR="009F31C0">
        <w:rPr>
          <w:rFonts w:cstheme="minorHAnsi"/>
          <w:sz w:val="22"/>
          <w:szCs w:val="22"/>
        </w:rPr>
        <w:t>,</w:t>
      </w:r>
      <w:r w:rsidR="002F054F" w:rsidRPr="00196075">
        <w:rPr>
          <w:rFonts w:cstheme="minorHAnsi"/>
          <w:sz w:val="22"/>
          <w:szCs w:val="22"/>
        </w:rPr>
        <w:t xml:space="preserve"> civil</w:t>
      </w:r>
      <w:r w:rsidRPr="00196075">
        <w:rPr>
          <w:rFonts w:cstheme="minorHAnsi"/>
          <w:sz w:val="22"/>
          <w:szCs w:val="22"/>
        </w:rPr>
        <w:t xml:space="preserve"> </w:t>
      </w:r>
      <w:r w:rsidR="002F054F">
        <w:rPr>
          <w:rFonts w:cstheme="minorHAnsi"/>
          <w:sz w:val="22"/>
          <w:szCs w:val="22"/>
        </w:rPr>
        <w:t xml:space="preserve">case </w:t>
      </w:r>
      <w:r w:rsidRPr="00196075">
        <w:rPr>
          <w:rFonts w:cstheme="minorHAnsi"/>
          <w:sz w:val="22"/>
          <w:szCs w:val="22"/>
        </w:rPr>
        <w:t xml:space="preserve">or statutory/public </w:t>
      </w:r>
      <w:r w:rsidR="009F31C0">
        <w:rPr>
          <w:rFonts w:cstheme="minorHAnsi"/>
          <w:sz w:val="22"/>
          <w:szCs w:val="22"/>
        </w:rPr>
        <w:t>i</w:t>
      </w:r>
      <w:r w:rsidRPr="00196075">
        <w:rPr>
          <w:rFonts w:cstheme="minorHAnsi"/>
          <w:sz w:val="22"/>
          <w:szCs w:val="22"/>
        </w:rPr>
        <w:t xml:space="preserve">nquiry and must be stored in a suitable and retrievable format with an auditable record of provenance and integrity. </w:t>
      </w:r>
    </w:p>
    <w:p w14:paraId="649AE9A7" w14:textId="77777777" w:rsidR="00196075" w:rsidRPr="00196075" w:rsidRDefault="00196075" w:rsidP="00196075">
      <w:pPr>
        <w:autoSpaceDE w:val="0"/>
        <w:autoSpaceDN w:val="0"/>
        <w:adjustRightInd w:val="0"/>
        <w:rPr>
          <w:rFonts w:cstheme="minorHAnsi"/>
          <w:color w:val="000000"/>
          <w:sz w:val="22"/>
          <w:szCs w:val="22"/>
        </w:rPr>
      </w:pPr>
    </w:p>
    <w:p w14:paraId="26028FD9" w14:textId="77777777" w:rsidR="00196075" w:rsidRPr="00196075" w:rsidRDefault="00196075" w:rsidP="00196075">
      <w:pPr>
        <w:autoSpaceDE w:val="0"/>
        <w:autoSpaceDN w:val="0"/>
        <w:adjustRightInd w:val="0"/>
        <w:rPr>
          <w:rFonts w:cstheme="minorHAnsi"/>
          <w:color w:val="000000"/>
          <w:sz w:val="22"/>
          <w:szCs w:val="22"/>
        </w:rPr>
      </w:pPr>
    </w:p>
    <w:p w14:paraId="4B554C0D" w14:textId="77777777" w:rsidR="00196075" w:rsidRPr="00196075" w:rsidRDefault="00196075" w:rsidP="00196075">
      <w:pPr>
        <w:pStyle w:val="ListParagraph"/>
        <w:numPr>
          <w:ilvl w:val="0"/>
          <w:numId w:val="11"/>
        </w:numPr>
        <w:spacing w:after="160" w:line="259" w:lineRule="auto"/>
        <w:rPr>
          <w:rFonts w:cstheme="minorHAnsi"/>
          <w:b/>
          <w:sz w:val="22"/>
          <w:szCs w:val="22"/>
        </w:rPr>
      </w:pPr>
      <w:r w:rsidRPr="00196075">
        <w:rPr>
          <w:rFonts w:cstheme="minorHAnsi"/>
          <w:b/>
          <w:sz w:val="22"/>
          <w:szCs w:val="22"/>
        </w:rPr>
        <w:t>SAFER RECRUITMENT PRACTICE GUIDANCE</w:t>
      </w:r>
    </w:p>
    <w:p w14:paraId="22536EDC"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w:t>
      </w:r>
    </w:p>
    <w:p w14:paraId="75D0A31E" w14:textId="61807040"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The</w:t>
      </w:r>
      <w:r w:rsidR="00C05C5B">
        <w:rPr>
          <w:rFonts w:cstheme="minorHAnsi"/>
          <w:sz w:val="22"/>
          <w:szCs w:val="22"/>
        </w:rPr>
        <w:t xml:space="preserve"> E</w:t>
      </w:r>
      <w:r w:rsidR="0024738C">
        <w:rPr>
          <w:rFonts w:cstheme="minorHAnsi"/>
          <w:sz w:val="22"/>
          <w:szCs w:val="22"/>
        </w:rPr>
        <w:t>POP</w:t>
      </w:r>
      <w:r w:rsidR="00500F75" w:rsidRPr="00196075">
        <w:rPr>
          <w:rFonts w:cstheme="minorHAnsi"/>
          <w:sz w:val="22"/>
          <w:szCs w:val="22"/>
        </w:rPr>
        <w:t xml:space="preserve"> will</w:t>
      </w:r>
      <w:r w:rsidRPr="00196075">
        <w:rPr>
          <w:rFonts w:cstheme="minorHAnsi"/>
          <w:sz w:val="22"/>
          <w:szCs w:val="22"/>
        </w:rPr>
        <w:t xml:space="preserve"> ensure that</w:t>
      </w:r>
      <w:r w:rsidR="00880A1B">
        <w:rPr>
          <w:rFonts w:cstheme="minorHAnsi"/>
          <w:sz w:val="22"/>
          <w:szCs w:val="22"/>
        </w:rPr>
        <w:t xml:space="preserve"> friars, employees, and volunteers</w:t>
      </w:r>
      <w:r w:rsidR="003E0A14">
        <w:rPr>
          <w:rFonts w:cstheme="minorHAnsi"/>
          <w:sz w:val="22"/>
          <w:szCs w:val="22"/>
        </w:rPr>
        <w:t xml:space="preserve"> in England and Wales</w:t>
      </w:r>
      <w:r w:rsidRPr="00196075">
        <w:rPr>
          <w:rFonts w:cstheme="minorHAnsi"/>
          <w:sz w:val="22"/>
          <w:szCs w:val="22"/>
        </w:rPr>
        <w:t xml:space="preserve"> are subject to the appropriate Disclosure and Barring Service (DBS) checks (including enhanced DBS) in line with both statutory and Catholic Church requirements.</w:t>
      </w:r>
      <w:r w:rsidR="003E0A14">
        <w:rPr>
          <w:rFonts w:cstheme="minorHAnsi"/>
          <w:sz w:val="22"/>
          <w:szCs w:val="22"/>
        </w:rPr>
        <w:t xml:space="preserve"> In Scotland, all friars, employees and volunteers </w:t>
      </w:r>
      <w:r w:rsidR="002256AD">
        <w:rPr>
          <w:rFonts w:cstheme="minorHAnsi"/>
          <w:sz w:val="22"/>
          <w:szCs w:val="22"/>
        </w:rPr>
        <w:t xml:space="preserve">will have PVG membership in line with both statutory and Catholic Church requirements. </w:t>
      </w:r>
    </w:p>
    <w:p w14:paraId="600EB4C0" w14:textId="77777777" w:rsidR="00196075" w:rsidRPr="00196075" w:rsidRDefault="00196075" w:rsidP="00196075">
      <w:pPr>
        <w:pStyle w:val="ListParagraph"/>
        <w:autoSpaceDE w:val="0"/>
        <w:autoSpaceDN w:val="0"/>
        <w:adjustRightInd w:val="0"/>
        <w:rPr>
          <w:rFonts w:cstheme="minorHAnsi"/>
          <w:sz w:val="22"/>
          <w:szCs w:val="22"/>
        </w:rPr>
      </w:pPr>
    </w:p>
    <w:p w14:paraId="2F391785" w14:textId="18A7E7D5" w:rsidR="00196075" w:rsidRPr="00196075" w:rsidRDefault="00880A1B"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lastRenderedPageBreak/>
        <w:t>Appointments</w:t>
      </w:r>
      <w:r>
        <w:rPr>
          <w:rFonts w:cstheme="minorHAnsi"/>
          <w:sz w:val="22"/>
          <w:szCs w:val="22"/>
        </w:rPr>
        <w:t xml:space="preserve"> </w:t>
      </w:r>
      <w:r w:rsidRPr="00196075">
        <w:rPr>
          <w:rFonts w:cstheme="minorHAnsi"/>
          <w:sz w:val="22"/>
          <w:szCs w:val="22"/>
        </w:rPr>
        <w:t>will</w:t>
      </w:r>
      <w:r w:rsidR="00196075" w:rsidRPr="00196075">
        <w:rPr>
          <w:rFonts w:cstheme="minorHAnsi"/>
          <w:sz w:val="22"/>
          <w:szCs w:val="22"/>
        </w:rPr>
        <w:t xml:space="preserve"> be based on the person's experience, skills and ability to meet the set criteria and job specification for the specific role. It is essential to ensure that all documentation relating to the applicant </w:t>
      </w:r>
      <w:r w:rsidR="002F054F">
        <w:rPr>
          <w:rFonts w:cstheme="minorHAnsi"/>
          <w:sz w:val="22"/>
          <w:szCs w:val="22"/>
        </w:rPr>
        <w:t xml:space="preserve">is stored </w:t>
      </w:r>
      <w:r w:rsidR="00196075" w:rsidRPr="00196075">
        <w:rPr>
          <w:rFonts w:cstheme="minorHAnsi"/>
          <w:sz w:val="22"/>
          <w:szCs w:val="22"/>
        </w:rPr>
        <w:t xml:space="preserve">in a secure place and </w:t>
      </w:r>
      <w:r w:rsidR="002F054F">
        <w:rPr>
          <w:rFonts w:cstheme="minorHAnsi"/>
          <w:sz w:val="22"/>
          <w:szCs w:val="22"/>
        </w:rPr>
        <w:t xml:space="preserve">remains </w:t>
      </w:r>
      <w:r w:rsidR="00196075" w:rsidRPr="00196075">
        <w:rPr>
          <w:rFonts w:cstheme="minorHAnsi"/>
          <w:sz w:val="22"/>
          <w:szCs w:val="22"/>
        </w:rPr>
        <w:t>confidential.</w:t>
      </w:r>
    </w:p>
    <w:p w14:paraId="3C482721"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w:t>
      </w:r>
    </w:p>
    <w:p w14:paraId="3711E05A" w14:textId="1F0C6763" w:rsidR="00196075" w:rsidRPr="00196075" w:rsidRDefault="002256AD" w:rsidP="00196075">
      <w:pPr>
        <w:pStyle w:val="ListParagraph"/>
        <w:numPr>
          <w:ilvl w:val="1"/>
          <w:numId w:val="11"/>
        </w:numPr>
        <w:autoSpaceDE w:val="0"/>
        <w:autoSpaceDN w:val="0"/>
        <w:adjustRightInd w:val="0"/>
        <w:rPr>
          <w:rFonts w:cstheme="minorHAnsi"/>
          <w:sz w:val="22"/>
          <w:szCs w:val="22"/>
        </w:rPr>
      </w:pPr>
      <w:r>
        <w:rPr>
          <w:rFonts w:cstheme="minorHAnsi"/>
          <w:sz w:val="22"/>
          <w:szCs w:val="22"/>
        </w:rPr>
        <w:t>A</w:t>
      </w:r>
      <w:r w:rsidR="00196075" w:rsidRPr="00196075">
        <w:rPr>
          <w:rFonts w:cstheme="minorHAnsi"/>
          <w:sz w:val="22"/>
          <w:szCs w:val="22"/>
        </w:rPr>
        <w:t xml:space="preserve">ppointment to a role will not be confirmed until a satisfactory DBS Disclosure check </w:t>
      </w:r>
      <w:r w:rsidR="007E5D8C">
        <w:rPr>
          <w:rFonts w:cstheme="minorHAnsi"/>
          <w:sz w:val="22"/>
          <w:szCs w:val="22"/>
        </w:rPr>
        <w:t xml:space="preserve">or PVG membership, if sought,  </w:t>
      </w:r>
      <w:r w:rsidR="00196075" w:rsidRPr="00196075">
        <w:rPr>
          <w:rFonts w:cstheme="minorHAnsi"/>
          <w:sz w:val="22"/>
          <w:szCs w:val="22"/>
        </w:rPr>
        <w:t>has been received</w:t>
      </w:r>
      <w:r w:rsidR="00C52A18">
        <w:rPr>
          <w:rFonts w:cstheme="minorHAnsi"/>
          <w:sz w:val="22"/>
          <w:szCs w:val="22"/>
        </w:rPr>
        <w:t>,</w:t>
      </w:r>
      <w:r w:rsidR="00196075" w:rsidRPr="00196075">
        <w:rPr>
          <w:rFonts w:cstheme="minorHAnsi"/>
          <w:sz w:val="22"/>
          <w:szCs w:val="22"/>
        </w:rPr>
        <w:t xml:space="preserve"> and previous employment references confirmed as being acceptable.</w:t>
      </w:r>
    </w:p>
    <w:p w14:paraId="43D89B7C" w14:textId="77777777" w:rsidR="00196075" w:rsidRPr="00196075" w:rsidRDefault="00196075" w:rsidP="00196075">
      <w:pPr>
        <w:pStyle w:val="ListParagraph"/>
        <w:rPr>
          <w:rFonts w:cstheme="minorHAnsi"/>
          <w:sz w:val="22"/>
          <w:szCs w:val="22"/>
        </w:rPr>
      </w:pPr>
    </w:p>
    <w:p w14:paraId="67D1C620" w14:textId="6FC2F81A" w:rsidR="00196075" w:rsidRPr="00196075" w:rsidRDefault="00196075" w:rsidP="00196075">
      <w:pPr>
        <w:pStyle w:val="ListParagraph"/>
        <w:numPr>
          <w:ilvl w:val="1"/>
          <w:numId w:val="11"/>
        </w:numPr>
        <w:autoSpaceDE w:val="0"/>
        <w:autoSpaceDN w:val="0"/>
        <w:adjustRightInd w:val="0"/>
        <w:rPr>
          <w:rFonts w:cstheme="minorHAnsi"/>
          <w:sz w:val="22"/>
          <w:szCs w:val="22"/>
        </w:rPr>
      </w:pPr>
      <w:bookmarkStart w:id="2" w:name="_Hlk118128431"/>
      <w:r w:rsidRPr="00196075">
        <w:rPr>
          <w:rFonts w:cstheme="minorHAnsi"/>
          <w:sz w:val="22"/>
          <w:szCs w:val="22"/>
        </w:rPr>
        <w:t>On appointment, all new employees should be provided with</w:t>
      </w:r>
      <w:r w:rsidR="00C52A18">
        <w:rPr>
          <w:rFonts w:cstheme="minorHAnsi"/>
          <w:sz w:val="22"/>
          <w:szCs w:val="22"/>
        </w:rPr>
        <w:t xml:space="preserve"> all relevant policies and procedures. They should </w:t>
      </w:r>
      <w:r w:rsidR="0027655E">
        <w:rPr>
          <w:rFonts w:cstheme="minorHAnsi"/>
          <w:sz w:val="22"/>
          <w:szCs w:val="22"/>
        </w:rPr>
        <w:t xml:space="preserve">sign to say they understand </w:t>
      </w:r>
      <w:r w:rsidRPr="00196075">
        <w:rPr>
          <w:rFonts w:cstheme="minorHAnsi"/>
          <w:sz w:val="22"/>
          <w:szCs w:val="22"/>
        </w:rPr>
        <w:t>all</w:t>
      </w:r>
      <w:r w:rsidR="0024391B">
        <w:rPr>
          <w:rFonts w:cstheme="minorHAnsi"/>
          <w:sz w:val="22"/>
          <w:szCs w:val="22"/>
        </w:rPr>
        <w:t xml:space="preserve"> these documents, including</w:t>
      </w:r>
      <w:r w:rsidRPr="00196075">
        <w:rPr>
          <w:rFonts w:cstheme="minorHAnsi"/>
          <w:sz w:val="22"/>
          <w:szCs w:val="22"/>
        </w:rPr>
        <w:t xml:space="preserve"> this document. </w:t>
      </w:r>
    </w:p>
    <w:bookmarkEnd w:id="2"/>
    <w:p w14:paraId="75AAB0E8"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w:t>
      </w:r>
    </w:p>
    <w:p w14:paraId="3051BB14" w14:textId="5BA53917"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A</w:t>
      </w:r>
      <w:r w:rsidR="002F054F">
        <w:rPr>
          <w:rFonts w:cstheme="minorHAnsi"/>
          <w:sz w:val="22"/>
          <w:szCs w:val="22"/>
        </w:rPr>
        <w:t xml:space="preserve">ll persons </w:t>
      </w:r>
      <w:r w:rsidRPr="00196075">
        <w:rPr>
          <w:rFonts w:cstheme="minorHAnsi"/>
          <w:sz w:val="22"/>
          <w:szCs w:val="22"/>
        </w:rPr>
        <w:t>seeking to work with children or adults whether in a paid or unpaid capacity must be provided with the opportunity to self-disclose relevant conviction information. This is a DBS Code of Practice requirement and applies to anyone being asked to have an Enhanced Disclosure.</w:t>
      </w:r>
    </w:p>
    <w:p w14:paraId="4A82BF6A" w14:textId="77777777" w:rsidR="00196075" w:rsidRPr="00196075" w:rsidRDefault="00196075" w:rsidP="00196075">
      <w:pPr>
        <w:autoSpaceDE w:val="0"/>
        <w:autoSpaceDN w:val="0"/>
        <w:adjustRightInd w:val="0"/>
        <w:rPr>
          <w:rFonts w:cstheme="minorHAnsi"/>
          <w:color w:val="000000"/>
          <w:sz w:val="22"/>
          <w:szCs w:val="22"/>
        </w:rPr>
      </w:pPr>
    </w:p>
    <w:p w14:paraId="14F6147C" w14:textId="77777777" w:rsidR="00196075" w:rsidRPr="00196075" w:rsidRDefault="00196075" w:rsidP="00196075">
      <w:pPr>
        <w:pStyle w:val="ListParagraph"/>
        <w:numPr>
          <w:ilvl w:val="0"/>
          <w:numId w:val="11"/>
        </w:numPr>
        <w:spacing w:after="160" w:line="259" w:lineRule="auto"/>
        <w:rPr>
          <w:rFonts w:cstheme="minorHAnsi"/>
          <w:b/>
          <w:sz w:val="22"/>
          <w:szCs w:val="22"/>
        </w:rPr>
      </w:pPr>
      <w:r w:rsidRPr="00196075">
        <w:rPr>
          <w:rFonts w:cstheme="minorHAnsi"/>
          <w:b/>
          <w:sz w:val="22"/>
          <w:szCs w:val="22"/>
        </w:rPr>
        <w:t xml:space="preserve">POLICY REVIEW </w:t>
      </w:r>
    </w:p>
    <w:p w14:paraId="3F7C9DC2" w14:textId="77777777" w:rsidR="00196075" w:rsidRPr="00196075" w:rsidRDefault="00196075" w:rsidP="00196075">
      <w:pPr>
        <w:pStyle w:val="ListParagraph"/>
        <w:spacing w:after="160" w:line="259" w:lineRule="auto"/>
        <w:ind w:left="360"/>
        <w:rPr>
          <w:rFonts w:cstheme="minorHAnsi"/>
          <w:b/>
          <w:sz w:val="22"/>
          <w:szCs w:val="22"/>
        </w:rPr>
      </w:pPr>
    </w:p>
    <w:p w14:paraId="2ABCE49C" w14:textId="3474D028" w:rsidR="00196075" w:rsidRDefault="00196075" w:rsidP="00196075">
      <w:pPr>
        <w:pStyle w:val="ListParagraph"/>
        <w:numPr>
          <w:ilvl w:val="1"/>
          <w:numId w:val="11"/>
        </w:numPr>
        <w:autoSpaceDE w:val="0"/>
        <w:autoSpaceDN w:val="0"/>
        <w:adjustRightInd w:val="0"/>
        <w:ind w:left="709" w:hanging="567"/>
        <w:rPr>
          <w:rFonts w:cstheme="minorHAnsi"/>
          <w:sz w:val="22"/>
          <w:szCs w:val="22"/>
        </w:rPr>
      </w:pPr>
      <w:r w:rsidRPr="00196075">
        <w:rPr>
          <w:rFonts w:cstheme="minorHAnsi"/>
          <w:sz w:val="22"/>
          <w:szCs w:val="22"/>
        </w:rPr>
        <w:t>This policy is approved by the</w:t>
      </w:r>
      <w:r w:rsidR="00F312EB">
        <w:rPr>
          <w:rFonts w:cstheme="minorHAnsi"/>
          <w:sz w:val="22"/>
          <w:szCs w:val="22"/>
        </w:rPr>
        <w:t xml:space="preserve"> Provincial Council of the</w:t>
      </w:r>
      <w:r w:rsidRPr="00196075">
        <w:rPr>
          <w:rFonts w:cstheme="minorHAnsi"/>
          <w:sz w:val="22"/>
          <w:szCs w:val="22"/>
        </w:rPr>
        <w:t xml:space="preserve"> </w:t>
      </w:r>
      <w:r w:rsidR="00E6031D">
        <w:rPr>
          <w:rFonts w:cstheme="minorHAnsi"/>
          <w:sz w:val="22"/>
          <w:szCs w:val="22"/>
        </w:rPr>
        <w:t xml:space="preserve">EPOP </w:t>
      </w:r>
      <w:r w:rsidRPr="00196075">
        <w:rPr>
          <w:rFonts w:cstheme="minorHAnsi"/>
          <w:sz w:val="22"/>
          <w:szCs w:val="22"/>
        </w:rPr>
        <w:t xml:space="preserve">and will be subject to an initial review in </w:t>
      </w:r>
      <w:r w:rsidR="00F312EB">
        <w:rPr>
          <w:rFonts w:cstheme="minorHAnsi"/>
          <w:sz w:val="22"/>
          <w:szCs w:val="22"/>
        </w:rPr>
        <w:t xml:space="preserve">June </w:t>
      </w:r>
      <w:r w:rsidR="008810AA" w:rsidRPr="00E6031D">
        <w:rPr>
          <w:rFonts w:cstheme="minorHAnsi"/>
          <w:sz w:val="22"/>
          <w:szCs w:val="22"/>
        </w:rPr>
        <w:t>2024</w:t>
      </w:r>
      <w:r w:rsidRPr="00196075">
        <w:rPr>
          <w:rFonts w:cstheme="minorHAnsi"/>
          <w:sz w:val="22"/>
          <w:szCs w:val="22"/>
        </w:rPr>
        <w:t xml:space="preserve"> and then annually or sooner, where there is a significant change to the organisational infrastructure, processes or to relevant legislation. </w:t>
      </w:r>
    </w:p>
    <w:p w14:paraId="3B05EA6F" w14:textId="77777777" w:rsidR="00AD7ED5" w:rsidRPr="00196075" w:rsidRDefault="00AD7ED5" w:rsidP="005C266E">
      <w:pPr>
        <w:pStyle w:val="ListParagraph"/>
        <w:autoSpaceDE w:val="0"/>
        <w:autoSpaceDN w:val="0"/>
        <w:adjustRightInd w:val="0"/>
        <w:ind w:left="709"/>
        <w:rPr>
          <w:rFonts w:cstheme="minorHAnsi"/>
          <w:sz w:val="22"/>
          <w:szCs w:val="22"/>
        </w:rPr>
      </w:pPr>
    </w:p>
    <w:p w14:paraId="2B9AF2F0" w14:textId="77777777" w:rsidR="00196075" w:rsidRPr="00196075" w:rsidRDefault="00196075" w:rsidP="00196075">
      <w:pPr>
        <w:autoSpaceDE w:val="0"/>
        <w:autoSpaceDN w:val="0"/>
        <w:adjustRightInd w:val="0"/>
        <w:rPr>
          <w:rFonts w:cstheme="minorHAnsi"/>
          <w:color w:val="000000"/>
          <w:sz w:val="22"/>
          <w:szCs w:val="22"/>
        </w:rPr>
      </w:pPr>
    </w:p>
    <w:tbl>
      <w:tblPr>
        <w:tblW w:w="98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812"/>
        <w:gridCol w:w="4078"/>
      </w:tblGrid>
      <w:tr w:rsidR="00196075" w:rsidRPr="00196075" w14:paraId="2FD0919E" w14:textId="77777777" w:rsidTr="00C211DA">
        <w:trPr>
          <w:trHeight w:val="310"/>
        </w:trPr>
        <w:tc>
          <w:tcPr>
            <w:tcW w:w="5812" w:type="dxa"/>
            <w:tcBorders>
              <w:top w:val="none" w:sz="6" w:space="0" w:color="auto"/>
              <w:bottom w:val="none" w:sz="6" w:space="0" w:color="auto"/>
              <w:right w:val="none" w:sz="6" w:space="0" w:color="auto"/>
            </w:tcBorders>
          </w:tcPr>
          <w:p w14:paraId="7266B8DA" w14:textId="61F3DFDC" w:rsidR="00196075" w:rsidRPr="00196075" w:rsidRDefault="00196075" w:rsidP="00C211DA">
            <w:pPr>
              <w:autoSpaceDE w:val="0"/>
              <w:autoSpaceDN w:val="0"/>
              <w:adjustRightInd w:val="0"/>
              <w:rPr>
                <w:rFonts w:cstheme="minorHAnsi"/>
                <w:color w:val="000000"/>
                <w:sz w:val="22"/>
                <w:szCs w:val="22"/>
              </w:rPr>
            </w:pPr>
            <w:r w:rsidRPr="00196075">
              <w:rPr>
                <w:rFonts w:cstheme="minorHAnsi"/>
                <w:color w:val="000000"/>
                <w:sz w:val="22"/>
                <w:szCs w:val="22"/>
              </w:rPr>
              <w:t xml:space="preserve">Policy last updated:  </w:t>
            </w:r>
            <w:r w:rsidR="00506939">
              <w:rPr>
                <w:rFonts w:cstheme="minorHAnsi"/>
                <w:color w:val="000000"/>
                <w:sz w:val="22"/>
                <w:szCs w:val="22"/>
              </w:rPr>
              <w:t>April</w:t>
            </w:r>
            <w:r w:rsidR="008810AA">
              <w:rPr>
                <w:rFonts w:cstheme="minorHAnsi"/>
                <w:color w:val="000000"/>
                <w:sz w:val="22"/>
                <w:szCs w:val="22"/>
              </w:rPr>
              <w:t xml:space="preserve"> 202</w:t>
            </w:r>
            <w:r w:rsidR="00506939">
              <w:rPr>
                <w:rFonts w:cstheme="minorHAnsi"/>
                <w:color w:val="000000"/>
                <w:sz w:val="22"/>
                <w:szCs w:val="22"/>
              </w:rPr>
              <w:t>4</w:t>
            </w:r>
            <w:r w:rsidR="008810AA">
              <w:rPr>
                <w:rFonts w:cstheme="minorHAnsi"/>
                <w:color w:val="000000"/>
                <w:sz w:val="22"/>
                <w:szCs w:val="22"/>
              </w:rPr>
              <w:t xml:space="preserve"> </w:t>
            </w:r>
            <w:r w:rsidRPr="00196075">
              <w:rPr>
                <w:rFonts w:cstheme="minorHAnsi"/>
                <w:color w:val="000000"/>
                <w:sz w:val="22"/>
                <w:szCs w:val="22"/>
              </w:rPr>
              <w:t xml:space="preserve"> </w:t>
            </w:r>
          </w:p>
        </w:tc>
        <w:tc>
          <w:tcPr>
            <w:tcW w:w="4078" w:type="dxa"/>
            <w:tcBorders>
              <w:top w:val="none" w:sz="6" w:space="0" w:color="auto"/>
              <w:left w:val="none" w:sz="6" w:space="0" w:color="auto"/>
              <w:bottom w:val="none" w:sz="6" w:space="0" w:color="auto"/>
            </w:tcBorders>
          </w:tcPr>
          <w:p w14:paraId="69CE70F7" w14:textId="116FBA87" w:rsidR="00196075" w:rsidRPr="00196075" w:rsidRDefault="00196075" w:rsidP="00C211DA">
            <w:pPr>
              <w:autoSpaceDE w:val="0"/>
              <w:autoSpaceDN w:val="0"/>
              <w:adjustRightInd w:val="0"/>
              <w:rPr>
                <w:rFonts w:cstheme="minorHAnsi"/>
                <w:color w:val="000000"/>
                <w:sz w:val="22"/>
                <w:szCs w:val="22"/>
              </w:rPr>
            </w:pPr>
            <w:r w:rsidRPr="00196075">
              <w:rPr>
                <w:rFonts w:cstheme="minorHAnsi"/>
                <w:color w:val="000000"/>
                <w:sz w:val="22"/>
                <w:szCs w:val="22"/>
              </w:rPr>
              <w:t xml:space="preserve">Name: </w:t>
            </w:r>
          </w:p>
        </w:tc>
      </w:tr>
      <w:tr w:rsidR="00196075" w:rsidRPr="00196075" w14:paraId="6D48FA79" w14:textId="77777777" w:rsidTr="00C211DA">
        <w:trPr>
          <w:trHeight w:val="310"/>
        </w:trPr>
        <w:tc>
          <w:tcPr>
            <w:tcW w:w="5812" w:type="dxa"/>
            <w:tcBorders>
              <w:top w:val="none" w:sz="6" w:space="0" w:color="auto"/>
              <w:bottom w:val="none" w:sz="6" w:space="0" w:color="auto"/>
              <w:right w:val="none" w:sz="6" w:space="0" w:color="auto"/>
            </w:tcBorders>
          </w:tcPr>
          <w:p w14:paraId="5688F99F" w14:textId="77777777" w:rsidR="0027655E" w:rsidRDefault="0027655E" w:rsidP="00C211DA">
            <w:pPr>
              <w:autoSpaceDE w:val="0"/>
              <w:autoSpaceDN w:val="0"/>
              <w:adjustRightInd w:val="0"/>
              <w:rPr>
                <w:rFonts w:cstheme="minorHAnsi"/>
                <w:color w:val="000000"/>
                <w:sz w:val="22"/>
                <w:szCs w:val="22"/>
              </w:rPr>
            </w:pPr>
          </w:p>
          <w:p w14:paraId="6F6F24BA" w14:textId="62B23B89" w:rsidR="00196075" w:rsidRPr="00196075" w:rsidRDefault="00196075" w:rsidP="00C211DA">
            <w:pPr>
              <w:autoSpaceDE w:val="0"/>
              <w:autoSpaceDN w:val="0"/>
              <w:adjustRightInd w:val="0"/>
              <w:rPr>
                <w:rFonts w:cstheme="minorHAnsi"/>
                <w:color w:val="000000"/>
                <w:sz w:val="22"/>
                <w:szCs w:val="22"/>
              </w:rPr>
            </w:pPr>
            <w:r w:rsidRPr="00196075">
              <w:rPr>
                <w:rFonts w:cstheme="minorHAnsi"/>
                <w:color w:val="000000"/>
                <w:sz w:val="22"/>
                <w:szCs w:val="22"/>
              </w:rPr>
              <w:t>Date of next review:</w:t>
            </w:r>
            <w:r w:rsidR="008810AA">
              <w:rPr>
                <w:rFonts w:cstheme="minorHAnsi"/>
                <w:color w:val="000000"/>
                <w:sz w:val="22"/>
                <w:szCs w:val="22"/>
              </w:rPr>
              <w:t xml:space="preserve"> </w:t>
            </w:r>
            <w:r w:rsidR="00506939">
              <w:rPr>
                <w:rFonts w:cstheme="minorHAnsi"/>
                <w:color w:val="000000"/>
                <w:sz w:val="22"/>
                <w:szCs w:val="22"/>
              </w:rPr>
              <w:t>April</w:t>
            </w:r>
            <w:r w:rsidR="008810AA">
              <w:rPr>
                <w:rFonts w:cstheme="minorHAnsi"/>
                <w:color w:val="000000"/>
                <w:sz w:val="22"/>
                <w:szCs w:val="22"/>
              </w:rPr>
              <w:t xml:space="preserve"> 202</w:t>
            </w:r>
            <w:r w:rsidR="00506939">
              <w:rPr>
                <w:rFonts w:cstheme="minorHAnsi"/>
                <w:color w:val="000000"/>
                <w:sz w:val="22"/>
                <w:szCs w:val="22"/>
              </w:rPr>
              <w:t>5</w:t>
            </w:r>
            <w:r w:rsidRPr="00196075">
              <w:rPr>
                <w:rFonts w:cstheme="minorHAnsi"/>
                <w:color w:val="000000"/>
                <w:sz w:val="22"/>
                <w:szCs w:val="22"/>
              </w:rPr>
              <w:t xml:space="preserve"> </w:t>
            </w:r>
          </w:p>
        </w:tc>
        <w:tc>
          <w:tcPr>
            <w:tcW w:w="4078" w:type="dxa"/>
            <w:tcBorders>
              <w:top w:val="none" w:sz="6" w:space="0" w:color="auto"/>
              <w:left w:val="none" w:sz="6" w:space="0" w:color="auto"/>
              <w:bottom w:val="none" w:sz="6" w:space="0" w:color="auto"/>
            </w:tcBorders>
          </w:tcPr>
          <w:p w14:paraId="7158AD44" w14:textId="77777777" w:rsidR="0027655E" w:rsidRDefault="0027655E" w:rsidP="00C211DA">
            <w:pPr>
              <w:autoSpaceDE w:val="0"/>
              <w:autoSpaceDN w:val="0"/>
              <w:adjustRightInd w:val="0"/>
              <w:rPr>
                <w:rFonts w:cstheme="minorHAnsi"/>
                <w:color w:val="000000"/>
                <w:sz w:val="22"/>
                <w:szCs w:val="22"/>
              </w:rPr>
            </w:pPr>
          </w:p>
          <w:p w14:paraId="15E0D49B" w14:textId="3DD6B7DF" w:rsidR="00196075" w:rsidRPr="00196075" w:rsidRDefault="00196075" w:rsidP="00C211DA">
            <w:pPr>
              <w:autoSpaceDE w:val="0"/>
              <w:autoSpaceDN w:val="0"/>
              <w:adjustRightInd w:val="0"/>
              <w:rPr>
                <w:rFonts w:cstheme="minorHAnsi"/>
                <w:color w:val="000000"/>
                <w:sz w:val="22"/>
                <w:szCs w:val="22"/>
              </w:rPr>
            </w:pPr>
            <w:r w:rsidRPr="00196075">
              <w:rPr>
                <w:rFonts w:cstheme="minorHAnsi"/>
                <w:color w:val="000000"/>
                <w:sz w:val="22"/>
                <w:szCs w:val="22"/>
              </w:rPr>
              <w:t xml:space="preserve">Date: </w:t>
            </w:r>
          </w:p>
        </w:tc>
      </w:tr>
    </w:tbl>
    <w:p w14:paraId="0C4998AD" w14:textId="77777777" w:rsidR="00196075" w:rsidRPr="00196075" w:rsidRDefault="00196075">
      <w:pPr>
        <w:rPr>
          <w:rFonts w:cstheme="minorHAnsi"/>
          <w:sz w:val="22"/>
          <w:szCs w:val="22"/>
        </w:rPr>
      </w:pPr>
    </w:p>
    <w:sectPr w:rsidR="00196075" w:rsidRPr="0019607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7223A" w14:textId="77777777" w:rsidR="00A21FC5" w:rsidRDefault="00A21FC5" w:rsidP="00196075">
      <w:r>
        <w:separator/>
      </w:r>
    </w:p>
  </w:endnote>
  <w:endnote w:type="continuationSeparator" w:id="0">
    <w:p w14:paraId="447A2077" w14:textId="77777777" w:rsidR="00A21FC5" w:rsidRDefault="00A21FC5" w:rsidP="0019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137534"/>
      <w:docPartObj>
        <w:docPartGallery w:val="Page Numbers (Bottom of Page)"/>
        <w:docPartUnique/>
      </w:docPartObj>
    </w:sdtPr>
    <w:sdtEndPr>
      <w:rPr>
        <w:noProof/>
      </w:rPr>
    </w:sdtEndPr>
    <w:sdtContent>
      <w:p w14:paraId="174C4C88" w14:textId="68186839" w:rsidR="00196075" w:rsidRDefault="00196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D545D" w14:textId="45CCCE44" w:rsidR="00196075" w:rsidRDefault="0019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316E" w14:textId="77777777" w:rsidR="00A21FC5" w:rsidRDefault="00A21FC5" w:rsidP="00196075">
      <w:r>
        <w:separator/>
      </w:r>
    </w:p>
  </w:footnote>
  <w:footnote w:type="continuationSeparator" w:id="0">
    <w:p w14:paraId="1304AB05" w14:textId="77777777" w:rsidR="00A21FC5" w:rsidRDefault="00A21FC5" w:rsidP="0019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B8E5" w14:textId="62086971" w:rsidR="00196075" w:rsidRDefault="00196075" w:rsidP="00196075">
    <w:pPr>
      <w:pStyle w:val="Header"/>
      <w:jc w:val="right"/>
    </w:pPr>
    <w:r>
      <w:t>DOUBLE CLICK HERE TO ADD 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69594A"/>
    <w:multiLevelType w:val="hybridMultilevel"/>
    <w:tmpl w:val="0C49C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B0B3A"/>
    <w:multiLevelType w:val="multilevel"/>
    <w:tmpl w:val="E24E6AD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F4736"/>
    <w:multiLevelType w:val="hybridMultilevel"/>
    <w:tmpl w:val="6106A38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FB4ADF"/>
    <w:multiLevelType w:val="multilevel"/>
    <w:tmpl w:val="3546073C"/>
    <w:lvl w:ilvl="0">
      <w:start w:val="6"/>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2D5860"/>
    <w:multiLevelType w:val="hybridMultilevel"/>
    <w:tmpl w:val="4CC24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9402B1"/>
    <w:multiLevelType w:val="hybridMultilevel"/>
    <w:tmpl w:val="9B22DE2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7C43CA5"/>
    <w:multiLevelType w:val="hybridMultilevel"/>
    <w:tmpl w:val="1854AC4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E5D55D0"/>
    <w:multiLevelType w:val="multilevel"/>
    <w:tmpl w:val="C686AE5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B160833"/>
    <w:multiLevelType w:val="multilevel"/>
    <w:tmpl w:val="9D904D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40332F"/>
    <w:multiLevelType w:val="hybridMultilevel"/>
    <w:tmpl w:val="A80A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D7FAE"/>
    <w:multiLevelType w:val="multilevel"/>
    <w:tmpl w:val="B4907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3F14876"/>
    <w:multiLevelType w:val="hybridMultilevel"/>
    <w:tmpl w:val="18F61A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99607418">
    <w:abstractNumId w:val="10"/>
  </w:num>
  <w:num w:numId="2" w16cid:durableId="683869495">
    <w:abstractNumId w:val="4"/>
  </w:num>
  <w:num w:numId="3" w16cid:durableId="1342126203">
    <w:abstractNumId w:val="0"/>
  </w:num>
  <w:num w:numId="4" w16cid:durableId="2095979278">
    <w:abstractNumId w:val="11"/>
  </w:num>
  <w:num w:numId="5" w16cid:durableId="728113001">
    <w:abstractNumId w:val="7"/>
  </w:num>
  <w:num w:numId="6" w16cid:durableId="604001489">
    <w:abstractNumId w:val="3"/>
  </w:num>
  <w:num w:numId="7" w16cid:durableId="497964568">
    <w:abstractNumId w:val="6"/>
  </w:num>
  <w:num w:numId="8" w16cid:durableId="523985416">
    <w:abstractNumId w:val="2"/>
  </w:num>
  <w:num w:numId="9" w16cid:durableId="545946142">
    <w:abstractNumId w:val="5"/>
  </w:num>
  <w:num w:numId="10" w16cid:durableId="666714935">
    <w:abstractNumId w:val="1"/>
  </w:num>
  <w:num w:numId="11" w16cid:durableId="1524320766">
    <w:abstractNumId w:val="8"/>
  </w:num>
  <w:num w:numId="12" w16cid:durableId="1582524029">
    <w:abstractNumId w:val="9"/>
  </w:num>
  <w:num w:numId="13" w16cid:durableId="181609916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75"/>
    <w:rsid w:val="0000143B"/>
    <w:rsid w:val="00016287"/>
    <w:rsid w:val="00026E4F"/>
    <w:rsid w:val="00085769"/>
    <w:rsid w:val="000A540E"/>
    <w:rsid w:val="000B6824"/>
    <w:rsid w:val="000D38DD"/>
    <w:rsid w:val="000E7F82"/>
    <w:rsid w:val="00102AB0"/>
    <w:rsid w:val="001075C4"/>
    <w:rsid w:val="001272F8"/>
    <w:rsid w:val="00132A7B"/>
    <w:rsid w:val="00147BCC"/>
    <w:rsid w:val="00154B15"/>
    <w:rsid w:val="00161EBE"/>
    <w:rsid w:val="0016468E"/>
    <w:rsid w:val="0016531C"/>
    <w:rsid w:val="0019386B"/>
    <w:rsid w:val="00196075"/>
    <w:rsid w:val="001A25C1"/>
    <w:rsid w:val="001D77D7"/>
    <w:rsid w:val="001E492D"/>
    <w:rsid w:val="001F1710"/>
    <w:rsid w:val="0021084E"/>
    <w:rsid w:val="0022518D"/>
    <w:rsid w:val="002256AD"/>
    <w:rsid w:val="00241839"/>
    <w:rsid w:val="0024391B"/>
    <w:rsid w:val="0024738C"/>
    <w:rsid w:val="00273D61"/>
    <w:rsid w:val="0027655E"/>
    <w:rsid w:val="002773EA"/>
    <w:rsid w:val="002C27C8"/>
    <w:rsid w:val="002D782E"/>
    <w:rsid w:val="002E4162"/>
    <w:rsid w:val="002F054F"/>
    <w:rsid w:val="002F12C0"/>
    <w:rsid w:val="002F504B"/>
    <w:rsid w:val="003232FD"/>
    <w:rsid w:val="0034419B"/>
    <w:rsid w:val="00347D20"/>
    <w:rsid w:val="003561BC"/>
    <w:rsid w:val="00370B8F"/>
    <w:rsid w:val="00395843"/>
    <w:rsid w:val="003B4F5A"/>
    <w:rsid w:val="003B5056"/>
    <w:rsid w:val="003C2BD6"/>
    <w:rsid w:val="003C6D40"/>
    <w:rsid w:val="003E0A14"/>
    <w:rsid w:val="00426AC7"/>
    <w:rsid w:val="00427FA7"/>
    <w:rsid w:val="004552EE"/>
    <w:rsid w:val="00465A78"/>
    <w:rsid w:val="0047006E"/>
    <w:rsid w:val="004843E9"/>
    <w:rsid w:val="00490C0B"/>
    <w:rsid w:val="00493B3F"/>
    <w:rsid w:val="004A08F1"/>
    <w:rsid w:val="004A3BB4"/>
    <w:rsid w:val="004A75C1"/>
    <w:rsid w:val="004B5845"/>
    <w:rsid w:val="004F5F7A"/>
    <w:rsid w:val="00500F75"/>
    <w:rsid w:val="00506939"/>
    <w:rsid w:val="005251F4"/>
    <w:rsid w:val="00530E1B"/>
    <w:rsid w:val="00541F16"/>
    <w:rsid w:val="00542BC9"/>
    <w:rsid w:val="005577FF"/>
    <w:rsid w:val="00562EC0"/>
    <w:rsid w:val="00570B79"/>
    <w:rsid w:val="005A0957"/>
    <w:rsid w:val="005B3251"/>
    <w:rsid w:val="005C266E"/>
    <w:rsid w:val="005D3797"/>
    <w:rsid w:val="005D6F10"/>
    <w:rsid w:val="005E03EF"/>
    <w:rsid w:val="005E2098"/>
    <w:rsid w:val="00633095"/>
    <w:rsid w:val="006411F2"/>
    <w:rsid w:val="006806D1"/>
    <w:rsid w:val="006812A8"/>
    <w:rsid w:val="006A1689"/>
    <w:rsid w:val="006A43C9"/>
    <w:rsid w:val="006A5F3A"/>
    <w:rsid w:val="006C06E3"/>
    <w:rsid w:val="006D7AC3"/>
    <w:rsid w:val="006E2878"/>
    <w:rsid w:val="00713926"/>
    <w:rsid w:val="0072421A"/>
    <w:rsid w:val="007354ED"/>
    <w:rsid w:val="00752713"/>
    <w:rsid w:val="0076366F"/>
    <w:rsid w:val="00765264"/>
    <w:rsid w:val="007A38E2"/>
    <w:rsid w:val="007A78EE"/>
    <w:rsid w:val="007E5D8C"/>
    <w:rsid w:val="007F6069"/>
    <w:rsid w:val="00804AA9"/>
    <w:rsid w:val="00812A8D"/>
    <w:rsid w:val="00825190"/>
    <w:rsid w:val="00830E3B"/>
    <w:rsid w:val="008401E1"/>
    <w:rsid w:val="0084105C"/>
    <w:rsid w:val="0084116F"/>
    <w:rsid w:val="008500E0"/>
    <w:rsid w:val="00880A1B"/>
    <w:rsid w:val="008810AA"/>
    <w:rsid w:val="008826E5"/>
    <w:rsid w:val="00887905"/>
    <w:rsid w:val="008979FE"/>
    <w:rsid w:val="008A501D"/>
    <w:rsid w:val="008A609E"/>
    <w:rsid w:val="008C3858"/>
    <w:rsid w:val="00910FD7"/>
    <w:rsid w:val="0091202F"/>
    <w:rsid w:val="00922C3D"/>
    <w:rsid w:val="00940CA2"/>
    <w:rsid w:val="00944064"/>
    <w:rsid w:val="00964089"/>
    <w:rsid w:val="0099084F"/>
    <w:rsid w:val="00991CA6"/>
    <w:rsid w:val="009B4A1F"/>
    <w:rsid w:val="009B6798"/>
    <w:rsid w:val="009E5ADC"/>
    <w:rsid w:val="009F2AB9"/>
    <w:rsid w:val="009F31C0"/>
    <w:rsid w:val="009F5CFD"/>
    <w:rsid w:val="00A10D22"/>
    <w:rsid w:val="00A120C1"/>
    <w:rsid w:val="00A155AD"/>
    <w:rsid w:val="00A214BC"/>
    <w:rsid w:val="00A21FC5"/>
    <w:rsid w:val="00A3698A"/>
    <w:rsid w:val="00A47BD0"/>
    <w:rsid w:val="00A561E8"/>
    <w:rsid w:val="00A56F74"/>
    <w:rsid w:val="00A72D5F"/>
    <w:rsid w:val="00A73AEB"/>
    <w:rsid w:val="00AA1531"/>
    <w:rsid w:val="00AC2E11"/>
    <w:rsid w:val="00AD7ED5"/>
    <w:rsid w:val="00AE1900"/>
    <w:rsid w:val="00AF0CDF"/>
    <w:rsid w:val="00AF7B40"/>
    <w:rsid w:val="00B403F0"/>
    <w:rsid w:val="00B563BD"/>
    <w:rsid w:val="00B648A5"/>
    <w:rsid w:val="00B95B05"/>
    <w:rsid w:val="00BA0B86"/>
    <w:rsid w:val="00BA3E27"/>
    <w:rsid w:val="00BD6EAB"/>
    <w:rsid w:val="00BD7B4E"/>
    <w:rsid w:val="00BD7FC3"/>
    <w:rsid w:val="00BE58FF"/>
    <w:rsid w:val="00BF5534"/>
    <w:rsid w:val="00BF5575"/>
    <w:rsid w:val="00C04B9F"/>
    <w:rsid w:val="00C05C5B"/>
    <w:rsid w:val="00C06F26"/>
    <w:rsid w:val="00C074F2"/>
    <w:rsid w:val="00C07E5C"/>
    <w:rsid w:val="00C25EC1"/>
    <w:rsid w:val="00C44458"/>
    <w:rsid w:val="00C45351"/>
    <w:rsid w:val="00C52A18"/>
    <w:rsid w:val="00C85FF5"/>
    <w:rsid w:val="00CD5EB6"/>
    <w:rsid w:val="00CD6312"/>
    <w:rsid w:val="00D0744D"/>
    <w:rsid w:val="00D13DA4"/>
    <w:rsid w:val="00D14854"/>
    <w:rsid w:val="00D22E8C"/>
    <w:rsid w:val="00D856AE"/>
    <w:rsid w:val="00D86185"/>
    <w:rsid w:val="00D87082"/>
    <w:rsid w:val="00DB2E09"/>
    <w:rsid w:val="00DD17BC"/>
    <w:rsid w:val="00DD18FF"/>
    <w:rsid w:val="00DD36CF"/>
    <w:rsid w:val="00DD69F9"/>
    <w:rsid w:val="00DE7A77"/>
    <w:rsid w:val="00DF6BAC"/>
    <w:rsid w:val="00E26304"/>
    <w:rsid w:val="00E2725F"/>
    <w:rsid w:val="00E44BE8"/>
    <w:rsid w:val="00E6031D"/>
    <w:rsid w:val="00E62B0B"/>
    <w:rsid w:val="00E67C96"/>
    <w:rsid w:val="00E82E5A"/>
    <w:rsid w:val="00E85659"/>
    <w:rsid w:val="00E87ADB"/>
    <w:rsid w:val="00EB3F2E"/>
    <w:rsid w:val="00EB5093"/>
    <w:rsid w:val="00F0141D"/>
    <w:rsid w:val="00F10664"/>
    <w:rsid w:val="00F255FC"/>
    <w:rsid w:val="00F312EB"/>
    <w:rsid w:val="00F35404"/>
    <w:rsid w:val="00F41391"/>
    <w:rsid w:val="00F52C43"/>
    <w:rsid w:val="00F63B01"/>
    <w:rsid w:val="00F81CF9"/>
    <w:rsid w:val="00F8598F"/>
    <w:rsid w:val="00F8761C"/>
    <w:rsid w:val="00F92648"/>
    <w:rsid w:val="00FF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E345"/>
  <w15:chartTrackingRefBased/>
  <w15:docId w15:val="{12F362BB-4CCC-44EE-9350-76C0F6C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075"/>
    <w:pPr>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196075"/>
    <w:pPr>
      <w:ind w:left="720"/>
      <w:contextualSpacing/>
    </w:pPr>
  </w:style>
  <w:style w:type="paragraph" w:styleId="Header">
    <w:name w:val="header"/>
    <w:basedOn w:val="Normal"/>
    <w:link w:val="HeaderChar"/>
    <w:uiPriority w:val="99"/>
    <w:unhideWhenUsed/>
    <w:rsid w:val="00196075"/>
    <w:pPr>
      <w:tabs>
        <w:tab w:val="center" w:pos="4513"/>
        <w:tab w:val="right" w:pos="9026"/>
      </w:tabs>
    </w:pPr>
  </w:style>
  <w:style w:type="character" w:customStyle="1" w:styleId="HeaderChar">
    <w:name w:val="Header Char"/>
    <w:basedOn w:val="DefaultParagraphFont"/>
    <w:link w:val="Header"/>
    <w:uiPriority w:val="99"/>
    <w:rsid w:val="00196075"/>
    <w:rPr>
      <w:rFonts w:eastAsiaTheme="minorEastAsia"/>
      <w:sz w:val="24"/>
      <w:szCs w:val="24"/>
    </w:rPr>
  </w:style>
  <w:style w:type="paragraph" w:styleId="Footer">
    <w:name w:val="footer"/>
    <w:basedOn w:val="Normal"/>
    <w:link w:val="FooterChar"/>
    <w:uiPriority w:val="99"/>
    <w:unhideWhenUsed/>
    <w:rsid w:val="00196075"/>
    <w:pPr>
      <w:tabs>
        <w:tab w:val="center" w:pos="4513"/>
        <w:tab w:val="right" w:pos="9026"/>
      </w:tabs>
    </w:pPr>
  </w:style>
  <w:style w:type="character" w:customStyle="1" w:styleId="FooterChar">
    <w:name w:val="Footer Char"/>
    <w:basedOn w:val="DefaultParagraphFont"/>
    <w:link w:val="Footer"/>
    <w:uiPriority w:val="99"/>
    <w:rsid w:val="00196075"/>
    <w:rPr>
      <w:rFonts w:eastAsiaTheme="minorEastAsia"/>
      <w:sz w:val="24"/>
      <w:szCs w:val="24"/>
    </w:rPr>
  </w:style>
  <w:style w:type="paragraph" w:styleId="Revision">
    <w:name w:val="Revision"/>
    <w:hidden/>
    <w:uiPriority w:val="99"/>
    <w:semiHidden/>
    <w:rsid w:val="0022518D"/>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22518D"/>
    <w:rPr>
      <w:sz w:val="16"/>
      <w:szCs w:val="16"/>
    </w:rPr>
  </w:style>
  <w:style w:type="paragraph" w:styleId="CommentText">
    <w:name w:val="annotation text"/>
    <w:basedOn w:val="Normal"/>
    <w:link w:val="CommentTextChar"/>
    <w:uiPriority w:val="99"/>
    <w:unhideWhenUsed/>
    <w:rsid w:val="0022518D"/>
    <w:rPr>
      <w:sz w:val="20"/>
      <w:szCs w:val="20"/>
    </w:rPr>
  </w:style>
  <w:style w:type="character" w:customStyle="1" w:styleId="CommentTextChar">
    <w:name w:val="Comment Text Char"/>
    <w:basedOn w:val="DefaultParagraphFont"/>
    <w:link w:val="CommentText"/>
    <w:uiPriority w:val="99"/>
    <w:rsid w:val="002251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518D"/>
    <w:rPr>
      <w:b/>
      <w:bCs/>
    </w:rPr>
  </w:style>
  <w:style w:type="character" w:customStyle="1" w:styleId="CommentSubjectChar">
    <w:name w:val="Comment Subject Char"/>
    <w:basedOn w:val="CommentTextChar"/>
    <w:link w:val="CommentSubject"/>
    <w:uiPriority w:val="99"/>
    <w:semiHidden/>
    <w:rsid w:val="0022518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03A6-D12A-40AB-8228-E3B7EC59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Wardman</dc:creator>
  <cp:keywords/>
  <dc:description/>
  <cp:lastModifiedBy>Nicholas Crowe</cp:lastModifiedBy>
  <cp:revision>7</cp:revision>
  <cp:lastPrinted>2023-11-07T11:48:00Z</cp:lastPrinted>
  <dcterms:created xsi:type="dcterms:W3CDTF">2024-11-24T14:54:00Z</dcterms:created>
  <dcterms:modified xsi:type="dcterms:W3CDTF">2024-11-24T15:00:00Z</dcterms:modified>
</cp:coreProperties>
</file>